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4DBCD" w14:textId="3C617946" w:rsidR="004B76D0" w:rsidRDefault="004B76D0" w:rsidP="004B76D0">
      <w:pPr>
        <w:spacing w:before="82"/>
        <w:rPr>
          <w:sz w:val="24"/>
        </w:rPr>
      </w:pPr>
      <w:r>
        <w:rPr>
          <w:sz w:val="24"/>
        </w:rPr>
        <w:t>SHEMA OBVEŠČANJA</w:t>
      </w:r>
      <w:r>
        <w:rPr>
          <w:sz w:val="24"/>
        </w:rPr>
        <w:t xml:space="preserve"> – </w:t>
      </w:r>
      <w:proofErr w:type="spellStart"/>
      <w:r>
        <w:rPr>
          <w:sz w:val="24"/>
        </w:rPr>
        <w:t>vodovod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Padeški</w:t>
      </w:r>
      <w:proofErr w:type="spellEnd"/>
      <w:r>
        <w:rPr>
          <w:sz w:val="24"/>
        </w:rPr>
        <w:t xml:space="preserve"> Vrh</w:t>
      </w:r>
    </w:p>
    <w:p w14:paraId="2F8109DD" w14:textId="77777777" w:rsidR="004B76D0" w:rsidRDefault="004B76D0" w:rsidP="004B76D0">
      <w:pPr>
        <w:pStyle w:val="Telobesedila"/>
        <w:rPr>
          <w:sz w:val="20"/>
        </w:rPr>
      </w:pPr>
    </w:p>
    <w:p w14:paraId="04642B37" w14:textId="77777777" w:rsidR="004B76D0" w:rsidRDefault="004B76D0" w:rsidP="004B76D0">
      <w:pPr>
        <w:pStyle w:val="Telobesedila"/>
        <w:rPr>
          <w:sz w:val="20"/>
        </w:rPr>
      </w:pPr>
    </w:p>
    <w:p w14:paraId="11DA8BB4" w14:textId="77777777" w:rsidR="004B76D0" w:rsidRDefault="004B76D0" w:rsidP="004B76D0">
      <w:pPr>
        <w:pStyle w:val="Telobesedila"/>
        <w:spacing w:before="8"/>
        <w:rPr>
          <w:sz w:val="15"/>
        </w:rPr>
      </w:pPr>
    </w:p>
    <w:tbl>
      <w:tblPr>
        <w:tblStyle w:val="TableNormal1"/>
        <w:tblW w:w="95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2453"/>
        <w:gridCol w:w="3048"/>
        <w:gridCol w:w="2837"/>
      </w:tblGrid>
      <w:tr w:rsidR="004B76D0" w14:paraId="55F654A4" w14:textId="77777777" w:rsidTr="004B76D0">
        <w:trPr>
          <w:trHeight w:val="950"/>
        </w:trPr>
        <w:tc>
          <w:tcPr>
            <w:tcW w:w="1181" w:type="dxa"/>
            <w:shd w:val="clear" w:color="auto" w:fill="E7E6E6"/>
          </w:tcPr>
          <w:p w14:paraId="082E2264" w14:textId="77777777" w:rsidR="004B76D0" w:rsidRDefault="004B76D0" w:rsidP="00B8748C">
            <w:pPr>
              <w:pStyle w:val="TableParagraph"/>
              <w:spacing w:before="1" w:line="415" w:lineRule="auto"/>
              <w:ind w:left="4" w:right="119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ČLEN UREDBE O PITNI VODI</w:t>
            </w:r>
          </w:p>
        </w:tc>
        <w:tc>
          <w:tcPr>
            <w:tcW w:w="2453" w:type="dxa"/>
            <w:shd w:val="clear" w:color="auto" w:fill="E7E6E6"/>
          </w:tcPr>
          <w:p w14:paraId="6CEA15AD" w14:textId="77777777" w:rsidR="004B76D0" w:rsidRDefault="004B76D0" w:rsidP="00B8748C">
            <w:pPr>
              <w:pStyle w:val="TableParagraph"/>
              <w:spacing w:before="1"/>
              <w:ind w:left="4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VZROK ZA OBVEŠČANJE</w:t>
            </w:r>
          </w:p>
        </w:tc>
        <w:tc>
          <w:tcPr>
            <w:tcW w:w="3048" w:type="dxa"/>
            <w:shd w:val="clear" w:color="auto" w:fill="E7E6E6"/>
          </w:tcPr>
          <w:p w14:paraId="6B4E9102" w14:textId="77777777" w:rsidR="004B76D0" w:rsidRDefault="004B76D0" w:rsidP="00B8748C">
            <w:pPr>
              <w:pStyle w:val="TableParagraph"/>
              <w:spacing w:before="1"/>
              <w:ind w:left="9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ČAS OBVEŠČANJA</w:t>
            </w:r>
          </w:p>
        </w:tc>
        <w:tc>
          <w:tcPr>
            <w:tcW w:w="2837" w:type="dxa"/>
            <w:shd w:val="clear" w:color="auto" w:fill="E7E6E6"/>
          </w:tcPr>
          <w:p w14:paraId="401DE566" w14:textId="77777777" w:rsidR="004B76D0" w:rsidRDefault="004B76D0" w:rsidP="00B8748C">
            <w:pPr>
              <w:pStyle w:val="TableParagraph"/>
              <w:spacing w:before="1"/>
              <w:ind w:left="9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NAČIN OBVEŠČANJA</w:t>
            </w:r>
          </w:p>
        </w:tc>
      </w:tr>
      <w:tr w:rsidR="004B76D0" w14:paraId="676BE550" w14:textId="77777777" w:rsidTr="004B76D0">
        <w:trPr>
          <w:trHeight w:val="1578"/>
        </w:trPr>
        <w:tc>
          <w:tcPr>
            <w:tcW w:w="1181" w:type="dxa"/>
          </w:tcPr>
          <w:p w14:paraId="661A0891" w14:textId="77777777" w:rsidR="004B76D0" w:rsidRDefault="004B76D0" w:rsidP="00B8748C">
            <w:pPr>
              <w:pStyle w:val="TableParagraph"/>
              <w:spacing w:before="1"/>
              <w:ind w:left="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12.</w:t>
            </w:r>
          </w:p>
        </w:tc>
        <w:tc>
          <w:tcPr>
            <w:tcW w:w="2453" w:type="dxa"/>
          </w:tcPr>
          <w:p w14:paraId="0FC79F96" w14:textId="77777777" w:rsidR="004B76D0" w:rsidRDefault="004B76D0" w:rsidP="00B8748C">
            <w:pPr>
              <w:pStyle w:val="TableParagraph"/>
              <w:spacing w:before="1"/>
              <w:ind w:left="4" w:right="160"/>
              <w:rPr>
                <w:rFonts w:ascii="Calibri"/>
                <w:sz w:val="18"/>
              </w:rPr>
            </w:pPr>
            <w:proofErr w:type="spellStart"/>
            <w:r>
              <w:rPr>
                <w:rFonts w:ascii="Calibri"/>
                <w:sz w:val="18"/>
              </w:rPr>
              <w:t>Upravljavec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vodovoda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ugotovi</w:t>
            </w:r>
            <w:proofErr w:type="spellEnd"/>
            <w:r>
              <w:rPr>
                <w:rFonts w:ascii="Calibri"/>
                <w:sz w:val="18"/>
              </w:rPr>
              <w:t xml:space="preserve">, da je </w:t>
            </w:r>
            <w:proofErr w:type="spellStart"/>
            <w:r>
              <w:rPr>
                <w:rFonts w:ascii="Calibri"/>
                <w:sz w:val="18"/>
              </w:rPr>
              <w:t>pitna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voda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neskladna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ali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zdravstveno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neustrezna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zaradi</w:t>
            </w:r>
            <w:proofErr w:type="spellEnd"/>
            <w:r>
              <w:rPr>
                <w:rFonts w:ascii="Calibri"/>
                <w:sz w:val="18"/>
              </w:rPr>
              <w:t xml:space="preserve"> interne </w:t>
            </w:r>
            <w:proofErr w:type="spellStart"/>
            <w:r>
              <w:rPr>
                <w:rFonts w:ascii="Calibri"/>
                <w:sz w:val="18"/>
              </w:rPr>
              <w:t>vodovodne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napeljave</w:t>
            </w:r>
            <w:proofErr w:type="spellEnd"/>
            <w:r>
              <w:rPr>
                <w:rFonts w:ascii="Calibri"/>
                <w:sz w:val="18"/>
              </w:rPr>
              <w:t>.</w:t>
            </w:r>
          </w:p>
        </w:tc>
        <w:tc>
          <w:tcPr>
            <w:tcW w:w="3048" w:type="dxa"/>
          </w:tcPr>
          <w:p w14:paraId="7841E919" w14:textId="77777777" w:rsidR="004B76D0" w:rsidRDefault="004B76D0" w:rsidP="00B8748C">
            <w:pPr>
              <w:pStyle w:val="TableParagraph"/>
              <w:spacing w:before="1"/>
              <w:ind w:left="9" w:right="14"/>
              <w:rPr>
                <w:rFonts w:ascii="Calibri" w:hAnsi="Calibri"/>
                <w:b/>
                <w:sz w:val="18"/>
              </w:rPr>
            </w:pPr>
            <w:proofErr w:type="spellStart"/>
            <w:r>
              <w:rPr>
                <w:rFonts w:ascii="Calibri" w:hAnsi="Calibri"/>
                <w:b/>
                <w:sz w:val="18"/>
              </w:rPr>
              <w:t>Čimprej</w:t>
            </w:r>
            <w:proofErr w:type="spellEnd"/>
            <w:r>
              <w:rPr>
                <w:rFonts w:ascii="Calibri" w:hAnsi="Calibri"/>
                <w:b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8"/>
              </w:rPr>
              <w:t>oziroma</w:t>
            </w:r>
            <w:proofErr w:type="spellEnd"/>
            <w:r>
              <w:rPr>
                <w:rFonts w:ascii="Calibri" w:hAnsi="Calibri"/>
                <w:b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8"/>
              </w:rPr>
              <w:t>najpozneje</w:t>
            </w:r>
            <w:proofErr w:type="spellEnd"/>
            <w:r>
              <w:rPr>
                <w:rFonts w:ascii="Calibri" w:hAnsi="Calibri"/>
                <w:b/>
                <w:sz w:val="18"/>
              </w:rPr>
              <w:t xml:space="preserve"> v </w:t>
            </w:r>
            <w:proofErr w:type="spellStart"/>
            <w:r>
              <w:rPr>
                <w:rFonts w:ascii="Calibri" w:hAnsi="Calibri"/>
                <w:b/>
                <w:sz w:val="18"/>
              </w:rPr>
              <w:t>treh</w:t>
            </w:r>
            <w:proofErr w:type="spellEnd"/>
            <w:r>
              <w:rPr>
                <w:rFonts w:ascii="Calibri" w:hAnsi="Calibri"/>
                <w:b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8"/>
              </w:rPr>
              <w:t>dneh</w:t>
            </w:r>
            <w:proofErr w:type="spellEnd"/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po </w:t>
            </w:r>
            <w:proofErr w:type="spellStart"/>
            <w:r>
              <w:rPr>
                <w:rFonts w:ascii="Calibri" w:hAnsi="Calibri"/>
                <w:sz w:val="18"/>
              </w:rPr>
              <w:t>ugotovitvi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obvesti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lastnika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oziroma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upravljavca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ali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upravnika</w:t>
            </w:r>
            <w:proofErr w:type="spellEnd"/>
            <w:r>
              <w:rPr>
                <w:rFonts w:ascii="Calibri" w:hAnsi="Calibri"/>
                <w:sz w:val="18"/>
              </w:rPr>
              <w:t xml:space="preserve"> objekta1</w:t>
            </w:r>
            <w:r>
              <w:rPr>
                <w:rFonts w:ascii="Calibri" w:hAnsi="Calibri"/>
                <w:b/>
                <w:sz w:val="18"/>
              </w:rPr>
              <w:t xml:space="preserve">. </w:t>
            </w:r>
            <w:proofErr w:type="spellStart"/>
            <w:r>
              <w:rPr>
                <w:rFonts w:ascii="Calibri" w:hAnsi="Calibri"/>
                <w:b/>
                <w:sz w:val="18"/>
              </w:rPr>
              <w:t>Če</w:t>
            </w:r>
            <w:proofErr w:type="spellEnd"/>
            <w:r>
              <w:rPr>
                <w:rFonts w:ascii="Calibri" w:hAnsi="Calibri"/>
                <w:b/>
                <w:sz w:val="18"/>
              </w:rPr>
              <w:t xml:space="preserve"> je </w:t>
            </w:r>
            <w:proofErr w:type="spellStart"/>
            <w:r>
              <w:rPr>
                <w:rFonts w:ascii="Calibri" w:hAnsi="Calibri"/>
                <w:b/>
                <w:sz w:val="18"/>
              </w:rPr>
              <w:t>treba</w:t>
            </w:r>
            <w:proofErr w:type="spellEnd"/>
            <w:r>
              <w:rPr>
                <w:rFonts w:ascii="Calibri" w:hAnsi="Calibri"/>
                <w:b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8"/>
              </w:rPr>
              <w:t>razglasiti</w:t>
            </w:r>
            <w:proofErr w:type="spellEnd"/>
            <w:r>
              <w:rPr>
                <w:rFonts w:ascii="Calibri" w:hAnsi="Calibri"/>
                <w:b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8"/>
              </w:rPr>
              <w:t>ukrep</w:t>
            </w:r>
            <w:proofErr w:type="spellEnd"/>
            <w:r>
              <w:rPr>
                <w:rFonts w:ascii="Calibri" w:hAnsi="Calibri"/>
                <w:b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8"/>
              </w:rPr>
              <w:t>omejitve</w:t>
            </w:r>
            <w:proofErr w:type="spellEnd"/>
            <w:r>
              <w:rPr>
                <w:rFonts w:ascii="Calibri" w:hAnsi="Calibri"/>
                <w:b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8"/>
              </w:rPr>
              <w:t>ali</w:t>
            </w:r>
            <w:proofErr w:type="spellEnd"/>
            <w:r>
              <w:rPr>
                <w:rFonts w:ascii="Calibri" w:hAnsi="Calibri"/>
                <w:b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8"/>
              </w:rPr>
              <w:t>prepovedi</w:t>
            </w:r>
            <w:proofErr w:type="spellEnd"/>
            <w:r>
              <w:rPr>
                <w:rFonts w:ascii="Calibri" w:hAnsi="Calibri"/>
                <w:b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8"/>
              </w:rPr>
              <w:t>uporabe</w:t>
            </w:r>
            <w:proofErr w:type="spellEnd"/>
            <w:r>
              <w:rPr>
                <w:rFonts w:ascii="Calibri" w:hAnsi="Calibri"/>
                <w:b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8"/>
              </w:rPr>
              <w:t>pitne</w:t>
            </w:r>
            <w:proofErr w:type="spellEnd"/>
            <w:r>
              <w:rPr>
                <w:rFonts w:ascii="Calibri" w:hAnsi="Calibri"/>
                <w:b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8"/>
              </w:rPr>
              <w:t>vode</w:t>
            </w:r>
            <w:proofErr w:type="spellEnd"/>
            <w:r>
              <w:rPr>
                <w:rFonts w:ascii="Calibri" w:hAnsi="Calibri"/>
                <w:b/>
                <w:sz w:val="18"/>
              </w:rPr>
              <w:t xml:space="preserve">, pa </w:t>
            </w:r>
            <w:proofErr w:type="spellStart"/>
            <w:r>
              <w:rPr>
                <w:rFonts w:ascii="Calibri" w:hAnsi="Calibri"/>
                <w:b/>
                <w:sz w:val="18"/>
              </w:rPr>
              <w:t>najpozneje</w:t>
            </w:r>
            <w:proofErr w:type="spellEnd"/>
            <w:r>
              <w:rPr>
                <w:rFonts w:ascii="Calibri" w:hAnsi="Calibri"/>
                <w:b/>
                <w:sz w:val="18"/>
              </w:rPr>
              <w:t xml:space="preserve"> v </w:t>
            </w:r>
            <w:proofErr w:type="spellStart"/>
            <w:r>
              <w:rPr>
                <w:rFonts w:ascii="Calibri" w:hAnsi="Calibri"/>
                <w:b/>
                <w:sz w:val="18"/>
              </w:rPr>
              <w:t>dveh</w:t>
            </w:r>
            <w:proofErr w:type="spellEnd"/>
            <w:r>
              <w:rPr>
                <w:rFonts w:ascii="Calibri" w:hAnsi="Calibri"/>
                <w:b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8"/>
              </w:rPr>
              <w:t>urah</w:t>
            </w:r>
            <w:proofErr w:type="spellEnd"/>
            <w:r>
              <w:rPr>
                <w:rFonts w:ascii="Calibri" w:hAnsi="Calibri"/>
                <w:b/>
                <w:sz w:val="18"/>
              </w:rPr>
              <w:t>.</w:t>
            </w:r>
          </w:p>
        </w:tc>
        <w:tc>
          <w:tcPr>
            <w:tcW w:w="2837" w:type="dxa"/>
          </w:tcPr>
          <w:p w14:paraId="13985959" w14:textId="77777777" w:rsidR="004B76D0" w:rsidRPr="00A8484C" w:rsidRDefault="004B76D0" w:rsidP="004B76D0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  <w:tab w:val="left" w:pos="427"/>
              </w:tabs>
              <w:spacing w:before="1"/>
              <w:ind w:hanging="36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484C">
              <w:rPr>
                <w:rFonts w:asciiTheme="minorHAnsi" w:hAnsiTheme="minorHAnsi" w:cstheme="minorHAnsi"/>
                <w:sz w:val="18"/>
                <w:szCs w:val="18"/>
              </w:rPr>
              <w:t>Osebno</w:t>
            </w:r>
            <w:proofErr w:type="spellEnd"/>
          </w:p>
          <w:p w14:paraId="56A86926" w14:textId="77777777" w:rsidR="004B76D0" w:rsidRPr="00C040B8" w:rsidRDefault="004B76D0" w:rsidP="004B76D0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  <w:tab w:val="left" w:pos="427"/>
              </w:tabs>
              <w:spacing w:before="159"/>
              <w:ind w:right="376" w:hanging="361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proofErr w:type="spellStart"/>
            <w:r w:rsidRPr="00C040B8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Obvestilo</w:t>
            </w:r>
            <w:proofErr w:type="spellEnd"/>
            <w:r w:rsidRPr="00C040B8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C040B8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lastniku</w:t>
            </w:r>
            <w:proofErr w:type="spellEnd"/>
            <w:r w:rsidRPr="00C040B8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C040B8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objekta</w:t>
            </w:r>
            <w:proofErr w:type="spellEnd"/>
            <w:r w:rsidRPr="00C040B8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v </w:t>
            </w:r>
            <w:proofErr w:type="spellStart"/>
            <w:r w:rsidRPr="00C040B8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pismeni</w:t>
            </w:r>
            <w:proofErr w:type="spellEnd"/>
            <w:r w:rsidRPr="00C040B8">
              <w:rPr>
                <w:rFonts w:asciiTheme="minorHAnsi" w:hAnsiTheme="minorHAnsi" w:cstheme="minorHAnsi"/>
                <w:spacing w:val="-1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C040B8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obliki</w:t>
            </w:r>
            <w:proofErr w:type="spellEnd"/>
          </w:p>
          <w:p w14:paraId="15D6AB07" w14:textId="77777777" w:rsidR="004B76D0" w:rsidRPr="00A8484C" w:rsidRDefault="004B76D0" w:rsidP="004B76D0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  <w:tab w:val="left" w:pos="427"/>
              </w:tabs>
              <w:spacing w:before="161"/>
              <w:ind w:right="214" w:hanging="36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484C">
              <w:rPr>
                <w:rFonts w:asciiTheme="minorHAnsi" w:hAnsiTheme="minorHAnsi" w:cstheme="minorHAnsi"/>
                <w:sz w:val="18"/>
                <w:szCs w:val="18"/>
              </w:rPr>
              <w:t>Obvestilo</w:t>
            </w:r>
            <w:proofErr w:type="spellEnd"/>
            <w:r w:rsidRPr="00A8484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484C">
              <w:rPr>
                <w:rFonts w:asciiTheme="minorHAnsi" w:hAnsiTheme="minorHAnsi" w:cstheme="minorHAnsi"/>
                <w:sz w:val="18"/>
                <w:szCs w:val="18"/>
              </w:rPr>
              <w:t>upravniku</w:t>
            </w:r>
            <w:proofErr w:type="spellEnd"/>
            <w:r w:rsidRPr="00A8484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8484C">
              <w:rPr>
                <w:rFonts w:asciiTheme="minorHAnsi" w:hAnsiTheme="minorHAnsi" w:cstheme="minorHAnsi"/>
                <w:sz w:val="18"/>
                <w:szCs w:val="18"/>
              </w:rPr>
              <w:t>objekta</w:t>
            </w:r>
            <w:proofErr w:type="spellEnd"/>
            <w:r w:rsidRPr="00A8484C">
              <w:rPr>
                <w:rFonts w:asciiTheme="minorHAnsi" w:hAnsiTheme="minorHAnsi" w:cstheme="minorHAnsi"/>
                <w:sz w:val="18"/>
                <w:szCs w:val="18"/>
              </w:rPr>
              <w:t xml:space="preserve"> v </w:t>
            </w:r>
            <w:proofErr w:type="spellStart"/>
            <w:r w:rsidRPr="00A8484C">
              <w:rPr>
                <w:rFonts w:asciiTheme="minorHAnsi" w:hAnsiTheme="minorHAnsi" w:cstheme="minorHAnsi"/>
                <w:sz w:val="18"/>
                <w:szCs w:val="18"/>
              </w:rPr>
              <w:t>pismeni</w:t>
            </w:r>
            <w:proofErr w:type="spellEnd"/>
            <w:r w:rsidRPr="00A8484C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A8484C">
              <w:rPr>
                <w:rFonts w:asciiTheme="minorHAnsi" w:hAnsiTheme="minorHAnsi" w:cstheme="minorHAnsi"/>
                <w:sz w:val="18"/>
                <w:szCs w:val="18"/>
              </w:rPr>
              <w:t>obliki</w:t>
            </w:r>
            <w:proofErr w:type="spellEnd"/>
          </w:p>
        </w:tc>
      </w:tr>
      <w:tr w:rsidR="004B76D0" w14:paraId="1046812D" w14:textId="77777777" w:rsidTr="004B76D0">
        <w:trPr>
          <w:trHeight w:val="1271"/>
        </w:trPr>
        <w:tc>
          <w:tcPr>
            <w:tcW w:w="1181" w:type="dxa"/>
          </w:tcPr>
          <w:p w14:paraId="314909A0" w14:textId="77777777" w:rsidR="004B76D0" w:rsidRDefault="004B76D0" w:rsidP="00B8748C">
            <w:pPr>
              <w:pStyle w:val="TableParagraph"/>
              <w:spacing w:before="1"/>
              <w:ind w:left="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17.</w:t>
            </w:r>
          </w:p>
        </w:tc>
        <w:tc>
          <w:tcPr>
            <w:tcW w:w="2453" w:type="dxa"/>
          </w:tcPr>
          <w:p w14:paraId="5A03179D" w14:textId="77777777" w:rsidR="004B76D0" w:rsidRDefault="004B76D0" w:rsidP="00B8748C">
            <w:pPr>
              <w:pStyle w:val="TableParagraph"/>
              <w:spacing w:before="1"/>
              <w:ind w:left="4" w:right="-1"/>
              <w:rPr>
                <w:rFonts w:ascii="Calibri"/>
                <w:sz w:val="18"/>
              </w:rPr>
            </w:pPr>
            <w:proofErr w:type="spellStart"/>
            <w:r>
              <w:rPr>
                <w:rFonts w:ascii="Calibri"/>
                <w:sz w:val="18"/>
              </w:rPr>
              <w:t>Upravljavec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vodovoda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izda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ukrep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omejitve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ali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prepovedi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uporabe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pitne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vode</w:t>
            </w:r>
            <w:proofErr w:type="spellEnd"/>
            <w:r>
              <w:rPr>
                <w:rFonts w:ascii="Calibri"/>
                <w:sz w:val="18"/>
              </w:rPr>
              <w:t>.</w:t>
            </w:r>
          </w:p>
        </w:tc>
        <w:tc>
          <w:tcPr>
            <w:tcW w:w="3048" w:type="dxa"/>
          </w:tcPr>
          <w:p w14:paraId="43ADCFBB" w14:textId="77777777" w:rsidR="004B76D0" w:rsidRDefault="004B76D0" w:rsidP="00B8748C">
            <w:pPr>
              <w:pStyle w:val="TableParagraph"/>
              <w:spacing w:before="1"/>
              <w:ind w:left="9" w:right="113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Ob </w:t>
            </w:r>
            <w:proofErr w:type="spellStart"/>
            <w:r>
              <w:rPr>
                <w:rFonts w:ascii="Calibri" w:hAnsi="Calibri"/>
                <w:sz w:val="18"/>
              </w:rPr>
              <w:t>začetku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veljavnosti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ukrepa</w:t>
            </w:r>
            <w:proofErr w:type="spellEnd"/>
            <w:r>
              <w:rPr>
                <w:rFonts w:ascii="Calibri" w:hAnsi="Calibri"/>
                <w:sz w:val="18"/>
              </w:rPr>
              <w:t xml:space="preserve">, a </w:t>
            </w:r>
            <w:proofErr w:type="spellStart"/>
            <w:r>
              <w:rPr>
                <w:rFonts w:ascii="Calibri" w:hAnsi="Calibri"/>
                <w:sz w:val="18"/>
              </w:rPr>
              <w:t>najpozneje</w:t>
            </w:r>
            <w:proofErr w:type="spellEnd"/>
            <w:r>
              <w:rPr>
                <w:rFonts w:ascii="Calibri" w:hAnsi="Calibri"/>
                <w:sz w:val="18"/>
              </w:rPr>
              <w:t xml:space="preserve"> v </w:t>
            </w:r>
            <w:proofErr w:type="spellStart"/>
            <w:r>
              <w:rPr>
                <w:rFonts w:ascii="Calibri" w:hAnsi="Calibri"/>
                <w:sz w:val="18"/>
              </w:rPr>
              <w:t>dveh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urah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obvesti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uporabnike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javne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službe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ali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vse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lastnike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zasebnega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vodovoda</w:t>
            </w:r>
            <w:proofErr w:type="spellEnd"/>
            <w:r>
              <w:rPr>
                <w:rFonts w:ascii="Calibri" w:hAnsi="Calibri"/>
                <w:sz w:val="18"/>
              </w:rPr>
              <w:t xml:space="preserve"> (</w:t>
            </w:r>
            <w:proofErr w:type="spellStart"/>
            <w:r>
              <w:rPr>
                <w:rFonts w:ascii="Calibri" w:hAnsi="Calibri"/>
                <w:sz w:val="18"/>
              </w:rPr>
              <w:t>obvešča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vsak</w:t>
            </w:r>
            <w:proofErr w:type="spellEnd"/>
            <w:r>
              <w:rPr>
                <w:rFonts w:ascii="Calibri" w:hAnsi="Calibri"/>
                <w:sz w:val="18"/>
              </w:rPr>
              <w:t xml:space="preserve"> dan do </w:t>
            </w:r>
            <w:proofErr w:type="spellStart"/>
            <w:r>
              <w:rPr>
                <w:rFonts w:ascii="Calibri" w:hAnsi="Calibri"/>
                <w:sz w:val="18"/>
              </w:rPr>
              <w:t>preklica</w:t>
            </w:r>
            <w:proofErr w:type="spellEnd"/>
            <w:r>
              <w:rPr>
                <w:rFonts w:ascii="Calibri" w:hAnsi="Calibri"/>
                <w:sz w:val="18"/>
              </w:rPr>
              <w:t>)</w:t>
            </w:r>
          </w:p>
        </w:tc>
        <w:tc>
          <w:tcPr>
            <w:tcW w:w="2837" w:type="dxa"/>
          </w:tcPr>
          <w:p w14:paraId="7E070FC6" w14:textId="77777777" w:rsidR="004B76D0" w:rsidRPr="00A8484C" w:rsidRDefault="004B76D0" w:rsidP="004B76D0">
            <w:pPr>
              <w:pStyle w:val="TableParagraph"/>
              <w:numPr>
                <w:ilvl w:val="0"/>
                <w:numId w:val="4"/>
              </w:numPr>
              <w:tabs>
                <w:tab w:val="left" w:pos="144"/>
              </w:tabs>
              <w:spacing w:before="1"/>
              <w:rPr>
                <w:rFonts w:asciiTheme="minorHAnsi" w:hAnsiTheme="minorHAnsi" w:cstheme="minorHAnsi"/>
                <w:sz w:val="18"/>
                <w:szCs w:val="18"/>
              </w:rPr>
            </w:pPr>
            <w:r w:rsidRPr="00A8484C">
              <w:rPr>
                <w:rFonts w:asciiTheme="minorHAnsi" w:hAnsiTheme="minorHAnsi" w:cstheme="minorHAnsi"/>
                <w:sz w:val="18"/>
                <w:szCs w:val="18"/>
              </w:rPr>
              <w:t>1.Radio</w:t>
            </w:r>
            <w:r w:rsidRPr="00A8484C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A8484C">
              <w:rPr>
                <w:rFonts w:asciiTheme="minorHAnsi" w:hAnsiTheme="minorHAnsi" w:cstheme="minorHAnsi"/>
                <w:sz w:val="18"/>
                <w:szCs w:val="18"/>
              </w:rPr>
              <w:t>Rogla</w:t>
            </w:r>
          </w:p>
          <w:p w14:paraId="6FF50CC6" w14:textId="77777777" w:rsidR="004B76D0" w:rsidRPr="00A8484C" w:rsidRDefault="004B76D0" w:rsidP="00B8748C">
            <w:pPr>
              <w:pStyle w:val="TableParagraph"/>
              <w:tabs>
                <w:tab w:val="left" w:pos="192"/>
              </w:tabs>
              <w:spacing w:before="159"/>
              <w:rPr>
                <w:rFonts w:asciiTheme="minorHAnsi" w:hAnsiTheme="minorHAnsi" w:cstheme="minorHAnsi"/>
                <w:sz w:val="18"/>
                <w:szCs w:val="18"/>
              </w:rPr>
            </w:pPr>
            <w:r w:rsidRPr="00A8484C">
              <w:rPr>
                <w:rFonts w:asciiTheme="minorHAnsi" w:hAnsiTheme="minorHAnsi" w:cstheme="minorHAnsi"/>
                <w:sz w:val="18"/>
                <w:szCs w:val="18"/>
              </w:rPr>
              <w:t>2. www.vodovodgorenje.si</w:t>
            </w:r>
          </w:p>
          <w:p w14:paraId="26F7ECDC" w14:textId="77777777" w:rsidR="004B76D0" w:rsidRPr="00A8484C" w:rsidRDefault="004B76D0" w:rsidP="00B8748C">
            <w:pPr>
              <w:pStyle w:val="TableParagraph"/>
              <w:spacing w:before="160"/>
              <w:ind w:left="9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A8484C">
              <w:rPr>
                <w:rFonts w:asciiTheme="minorHAnsi" w:hAnsiTheme="minorHAnsi" w:cstheme="minorHAnsi"/>
                <w:sz w:val="18"/>
                <w:szCs w:val="18"/>
              </w:rPr>
              <w:t>3 .Facebook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gorenje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4B76D0" w14:paraId="2448CCB6" w14:textId="77777777" w:rsidTr="004B76D0">
        <w:trPr>
          <w:trHeight w:val="1233"/>
        </w:trPr>
        <w:tc>
          <w:tcPr>
            <w:tcW w:w="1181" w:type="dxa"/>
          </w:tcPr>
          <w:p w14:paraId="7BD6593C" w14:textId="77777777" w:rsidR="004B76D0" w:rsidRDefault="004B76D0" w:rsidP="00B8748C">
            <w:pPr>
              <w:pStyle w:val="TableParagraph"/>
              <w:spacing w:before="1"/>
              <w:ind w:left="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17.</w:t>
            </w:r>
          </w:p>
        </w:tc>
        <w:tc>
          <w:tcPr>
            <w:tcW w:w="2453" w:type="dxa"/>
          </w:tcPr>
          <w:p w14:paraId="692A5459" w14:textId="77777777" w:rsidR="004B76D0" w:rsidRDefault="004B76D0" w:rsidP="00B8748C">
            <w:pPr>
              <w:pStyle w:val="TableParagraph"/>
              <w:spacing w:before="1"/>
              <w:ind w:left="4" w:right="-1"/>
              <w:rPr>
                <w:rFonts w:ascii="Calibri"/>
                <w:sz w:val="18"/>
              </w:rPr>
            </w:pPr>
            <w:proofErr w:type="spellStart"/>
            <w:r>
              <w:rPr>
                <w:rFonts w:ascii="Calibri"/>
                <w:sz w:val="18"/>
              </w:rPr>
              <w:t>Upravljavec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vodovoda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izda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ukrep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prekinitve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oskrbe</w:t>
            </w:r>
            <w:proofErr w:type="spellEnd"/>
            <w:r>
              <w:rPr>
                <w:rFonts w:ascii="Calibri"/>
                <w:sz w:val="18"/>
              </w:rPr>
              <w:t xml:space="preserve"> s </w:t>
            </w:r>
            <w:proofErr w:type="spellStart"/>
            <w:r>
              <w:rPr>
                <w:rFonts w:ascii="Calibri"/>
                <w:sz w:val="18"/>
              </w:rPr>
              <w:t>pitno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vodo</w:t>
            </w:r>
            <w:proofErr w:type="spellEnd"/>
            <w:r>
              <w:rPr>
                <w:rFonts w:ascii="Calibri"/>
                <w:sz w:val="18"/>
              </w:rPr>
              <w:t>.</w:t>
            </w:r>
          </w:p>
        </w:tc>
        <w:tc>
          <w:tcPr>
            <w:tcW w:w="3048" w:type="dxa"/>
          </w:tcPr>
          <w:p w14:paraId="17F2B66C" w14:textId="77777777" w:rsidR="004B76D0" w:rsidRDefault="004B76D0" w:rsidP="00B8748C">
            <w:pPr>
              <w:pStyle w:val="TableParagraph"/>
              <w:spacing w:before="1"/>
              <w:ind w:left="9" w:right="195"/>
              <w:rPr>
                <w:rFonts w:ascii="Calibri" w:hAnsi="Calibri"/>
                <w:sz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Takoj</w:t>
            </w:r>
            <w:proofErr w:type="spellEnd"/>
            <w:r>
              <w:rPr>
                <w:rFonts w:ascii="Calibri" w:hAnsi="Calibri"/>
                <w:sz w:val="18"/>
              </w:rPr>
              <w:t xml:space="preserve">, ko je </w:t>
            </w:r>
            <w:proofErr w:type="spellStart"/>
            <w:r>
              <w:rPr>
                <w:rFonts w:ascii="Calibri" w:hAnsi="Calibri"/>
                <w:sz w:val="18"/>
              </w:rPr>
              <w:t>mogoče</w:t>
            </w:r>
            <w:proofErr w:type="spellEnd"/>
            <w:r>
              <w:rPr>
                <w:rFonts w:ascii="Calibri" w:hAnsi="Calibri"/>
                <w:sz w:val="18"/>
              </w:rPr>
              <w:t xml:space="preserve">, a </w:t>
            </w:r>
            <w:proofErr w:type="spellStart"/>
            <w:r>
              <w:rPr>
                <w:rFonts w:ascii="Calibri" w:hAnsi="Calibri"/>
                <w:sz w:val="18"/>
              </w:rPr>
              <w:t>najpozneje</w:t>
            </w:r>
            <w:proofErr w:type="spellEnd"/>
            <w:r>
              <w:rPr>
                <w:rFonts w:ascii="Calibri" w:hAnsi="Calibri"/>
                <w:sz w:val="18"/>
              </w:rPr>
              <w:t xml:space="preserve"> v 24 </w:t>
            </w:r>
            <w:proofErr w:type="spellStart"/>
            <w:r>
              <w:rPr>
                <w:rFonts w:ascii="Calibri" w:hAnsi="Calibri"/>
                <w:sz w:val="18"/>
              </w:rPr>
              <w:t>urah</w:t>
            </w:r>
            <w:proofErr w:type="spellEnd"/>
            <w:r>
              <w:rPr>
                <w:rFonts w:ascii="Calibri" w:hAnsi="Calibri"/>
                <w:sz w:val="18"/>
              </w:rPr>
              <w:t xml:space="preserve"> po </w:t>
            </w:r>
            <w:proofErr w:type="spellStart"/>
            <w:r>
              <w:rPr>
                <w:rFonts w:ascii="Calibri" w:hAnsi="Calibri"/>
                <w:sz w:val="18"/>
              </w:rPr>
              <w:t>prekinitvi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oskrbe</w:t>
            </w:r>
            <w:proofErr w:type="spellEnd"/>
            <w:r>
              <w:rPr>
                <w:rFonts w:ascii="Calibri" w:hAnsi="Calibri"/>
                <w:sz w:val="18"/>
              </w:rPr>
              <w:t xml:space="preserve">, </w:t>
            </w:r>
            <w:proofErr w:type="spellStart"/>
            <w:r>
              <w:rPr>
                <w:rFonts w:ascii="Calibri" w:hAnsi="Calibri"/>
                <w:sz w:val="18"/>
              </w:rPr>
              <w:t>obvesti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uporabnike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javne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službe</w:t>
            </w:r>
            <w:proofErr w:type="spellEnd"/>
            <w:r>
              <w:rPr>
                <w:rFonts w:ascii="Calibri" w:hAnsi="Calibri"/>
                <w:sz w:val="18"/>
              </w:rPr>
              <w:t>.</w:t>
            </w:r>
          </w:p>
        </w:tc>
        <w:tc>
          <w:tcPr>
            <w:tcW w:w="2837" w:type="dxa"/>
          </w:tcPr>
          <w:p w14:paraId="554D09C7" w14:textId="77777777" w:rsidR="004B76D0" w:rsidRPr="00A8484C" w:rsidRDefault="004B76D0" w:rsidP="00B8748C">
            <w:pPr>
              <w:pStyle w:val="TableParagraph"/>
              <w:spacing w:before="1"/>
              <w:ind w:left="9"/>
              <w:rPr>
                <w:rFonts w:asciiTheme="minorHAnsi" w:hAnsiTheme="minorHAnsi" w:cstheme="minorHAnsi"/>
                <w:sz w:val="18"/>
                <w:szCs w:val="18"/>
              </w:rPr>
            </w:pPr>
            <w:r w:rsidRPr="00A8484C">
              <w:rPr>
                <w:rFonts w:asciiTheme="minorHAnsi" w:hAnsiTheme="minorHAnsi" w:cstheme="minorHAnsi"/>
                <w:sz w:val="18"/>
                <w:szCs w:val="18"/>
              </w:rPr>
              <w:t xml:space="preserve">1.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Radio Rogla</w:t>
            </w:r>
          </w:p>
          <w:p w14:paraId="077CE825" w14:textId="77777777" w:rsidR="004B76D0" w:rsidRDefault="004B76D0" w:rsidP="00B8748C">
            <w:pPr>
              <w:pStyle w:val="TableParagraph"/>
              <w:spacing w:before="159"/>
              <w:ind w:left="9"/>
              <w:rPr>
                <w:rFonts w:asciiTheme="minorHAnsi" w:hAnsiTheme="minorHAnsi" w:cstheme="minorHAnsi"/>
                <w:sz w:val="18"/>
                <w:szCs w:val="18"/>
              </w:rPr>
            </w:pPr>
            <w:r w:rsidRPr="00A8484C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t xml:space="preserve"> </w:t>
            </w:r>
            <w:r w:rsidRPr="00A8484C">
              <w:rPr>
                <w:rFonts w:asciiTheme="minorHAnsi" w:hAnsiTheme="minorHAnsi" w:cstheme="minorHAnsi"/>
                <w:sz w:val="18"/>
                <w:szCs w:val="18"/>
              </w:rPr>
              <w:t>2.www.vodovodgorenje.si</w:t>
            </w:r>
          </w:p>
          <w:p w14:paraId="5DE2868A" w14:textId="77777777" w:rsidR="004B76D0" w:rsidRDefault="004B76D0" w:rsidP="00B8748C">
            <w:pPr>
              <w:pStyle w:val="TableParagraph"/>
              <w:spacing w:before="159"/>
              <w:ind w:left="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3.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facebook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gorenje</w:t>
            </w:r>
            <w:proofErr w:type="spellEnd"/>
          </w:p>
          <w:p w14:paraId="565057B0" w14:textId="77777777" w:rsidR="004B76D0" w:rsidRPr="00A8484C" w:rsidRDefault="004B76D0" w:rsidP="00B8748C">
            <w:pPr>
              <w:pStyle w:val="TableParagraph"/>
              <w:spacing w:before="159"/>
              <w:ind w:left="9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340E8EE" w14:textId="77777777" w:rsidR="004B76D0" w:rsidRPr="00A8484C" w:rsidRDefault="004B76D0" w:rsidP="004B76D0">
            <w:pPr>
              <w:pStyle w:val="TableParagraph"/>
              <w:numPr>
                <w:ilvl w:val="0"/>
                <w:numId w:val="5"/>
              </w:numPr>
              <w:tabs>
                <w:tab w:val="left" w:pos="230"/>
              </w:tabs>
              <w:spacing w:before="35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A8484C">
              <w:rPr>
                <w:rFonts w:asciiTheme="minorHAnsi" w:hAnsiTheme="minorHAnsi" w:cstheme="minorHAnsi"/>
                <w:sz w:val="18"/>
                <w:szCs w:val="18"/>
              </w:rPr>
              <w:t>ZIRS,NIJZ</w:t>
            </w:r>
            <w:proofErr w:type="gramEnd"/>
            <w:r w:rsidRPr="00A8484C">
              <w:rPr>
                <w:rFonts w:asciiTheme="minorHAnsi" w:hAnsiTheme="minorHAnsi" w:cstheme="minorHAnsi"/>
                <w:sz w:val="18"/>
                <w:szCs w:val="18"/>
              </w:rPr>
              <w:t>,NLZOH</w:t>
            </w:r>
          </w:p>
          <w:p w14:paraId="4C34E52D" w14:textId="77777777" w:rsidR="004B76D0" w:rsidRPr="00A8484C" w:rsidRDefault="004B76D0" w:rsidP="004B76D0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  <w:tab w:val="left" w:pos="470"/>
              </w:tabs>
              <w:spacing w:before="160" w:line="199" w:lineRule="exact"/>
              <w:ind w:left="469" w:hanging="404"/>
              <w:rPr>
                <w:rFonts w:asciiTheme="minorHAnsi" w:hAnsiTheme="minorHAnsi" w:cstheme="minorHAnsi"/>
                <w:sz w:val="18"/>
                <w:szCs w:val="18"/>
              </w:rPr>
            </w:pPr>
            <w:hyperlink r:id="rId5">
              <w:r w:rsidRPr="00A8484C">
                <w:rPr>
                  <w:rFonts w:asciiTheme="minorHAnsi" w:hAnsiTheme="minorHAnsi" w:cstheme="minorHAnsi"/>
                  <w:sz w:val="18"/>
                  <w:szCs w:val="18"/>
                </w:rPr>
                <w:t>http://www.npv.si</w:t>
              </w:r>
            </w:hyperlink>
          </w:p>
        </w:tc>
      </w:tr>
      <w:tr w:rsidR="004B76D0" w:rsidRPr="00C040B8" w14:paraId="52966600" w14:textId="77777777" w:rsidTr="004B76D0">
        <w:trPr>
          <w:trHeight w:val="1478"/>
        </w:trPr>
        <w:tc>
          <w:tcPr>
            <w:tcW w:w="1181" w:type="dxa"/>
          </w:tcPr>
          <w:p w14:paraId="17E22209" w14:textId="77777777" w:rsidR="004B76D0" w:rsidRDefault="004B76D0" w:rsidP="00B8748C">
            <w:pPr>
              <w:pStyle w:val="TableParagraph"/>
              <w:spacing w:before="0"/>
              <w:rPr>
                <w:sz w:val="18"/>
              </w:rPr>
            </w:pPr>
          </w:p>
          <w:p w14:paraId="5940646C" w14:textId="77777777" w:rsidR="004B76D0" w:rsidRDefault="004B76D0" w:rsidP="00B8748C">
            <w:pPr>
              <w:pStyle w:val="TableParagraph"/>
              <w:spacing w:before="0"/>
              <w:rPr>
                <w:sz w:val="15"/>
              </w:rPr>
            </w:pPr>
          </w:p>
          <w:p w14:paraId="16596312" w14:textId="77777777" w:rsidR="004B76D0" w:rsidRDefault="004B76D0" w:rsidP="00B8748C">
            <w:pPr>
              <w:pStyle w:val="TableParagraph"/>
              <w:spacing w:before="1"/>
              <w:ind w:left="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22.</w:t>
            </w:r>
          </w:p>
        </w:tc>
        <w:tc>
          <w:tcPr>
            <w:tcW w:w="2453" w:type="dxa"/>
          </w:tcPr>
          <w:p w14:paraId="7E3A693A" w14:textId="77777777" w:rsidR="004B76D0" w:rsidRDefault="004B76D0" w:rsidP="00B8748C">
            <w:pPr>
              <w:pStyle w:val="TableParagraph"/>
              <w:spacing w:before="1"/>
              <w:ind w:left="4" w:right="80"/>
              <w:rPr>
                <w:rFonts w:ascii="Calibri"/>
                <w:sz w:val="18"/>
              </w:rPr>
            </w:pPr>
            <w:proofErr w:type="spellStart"/>
            <w:r>
              <w:rPr>
                <w:rFonts w:ascii="Calibri"/>
                <w:sz w:val="18"/>
              </w:rPr>
              <w:t>Lastnik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oziroma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upravljavec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ali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upravnik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prednostnih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prostorov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ugotovi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neskladnost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pitne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vode</w:t>
            </w:r>
            <w:proofErr w:type="spellEnd"/>
            <w:r>
              <w:rPr>
                <w:rFonts w:ascii="Calibri"/>
                <w:sz w:val="18"/>
              </w:rPr>
              <w:t>.</w:t>
            </w:r>
          </w:p>
        </w:tc>
        <w:tc>
          <w:tcPr>
            <w:tcW w:w="3048" w:type="dxa"/>
          </w:tcPr>
          <w:p w14:paraId="21E3BF0C" w14:textId="77777777" w:rsidR="004B76D0" w:rsidRDefault="004B76D0" w:rsidP="00B8748C">
            <w:pPr>
              <w:pStyle w:val="TableParagraph"/>
              <w:spacing w:before="1"/>
              <w:ind w:left="9" w:right="134"/>
              <w:rPr>
                <w:rFonts w:ascii="Calibri" w:hAnsi="Calibri"/>
                <w:sz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Takoj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obvesti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uporabnike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pitne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vode</w:t>
            </w:r>
            <w:proofErr w:type="spellEnd"/>
            <w:r>
              <w:rPr>
                <w:rFonts w:ascii="Calibri" w:hAnsi="Calibri"/>
                <w:sz w:val="18"/>
              </w:rPr>
              <w:t xml:space="preserve"> v </w:t>
            </w:r>
            <w:proofErr w:type="spellStart"/>
            <w:r>
              <w:rPr>
                <w:rFonts w:ascii="Calibri" w:hAnsi="Calibri"/>
                <w:sz w:val="18"/>
              </w:rPr>
              <w:t>prednostnih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prostorih</w:t>
            </w:r>
            <w:proofErr w:type="spellEnd"/>
            <w:r>
              <w:rPr>
                <w:rFonts w:ascii="Calibri" w:hAnsi="Calibri"/>
                <w:sz w:val="18"/>
              </w:rPr>
              <w:t xml:space="preserve">. </w:t>
            </w:r>
            <w:proofErr w:type="spellStart"/>
            <w:r>
              <w:rPr>
                <w:rFonts w:ascii="Calibri" w:hAnsi="Calibri"/>
                <w:sz w:val="18"/>
              </w:rPr>
              <w:t>Takojšnja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obveščenost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uporabnikov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pitne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vode</w:t>
            </w:r>
            <w:proofErr w:type="spellEnd"/>
            <w:r>
              <w:rPr>
                <w:rFonts w:ascii="Calibri" w:hAnsi="Calibri"/>
                <w:sz w:val="18"/>
              </w:rPr>
              <w:t xml:space="preserve"> je </w:t>
            </w:r>
            <w:proofErr w:type="spellStart"/>
            <w:r>
              <w:rPr>
                <w:rFonts w:ascii="Calibri" w:hAnsi="Calibri"/>
                <w:sz w:val="18"/>
              </w:rPr>
              <w:t>še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posebej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pomembna</w:t>
            </w:r>
            <w:proofErr w:type="spellEnd"/>
            <w:r>
              <w:rPr>
                <w:rFonts w:ascii="Calibri" w:hAnsi="Calibri"/>
                <w:sz w:val="18"/>
              </w:rPr>
              <w:t xml:space="preserve">, </w:t>
            </w:r>
            <w:proofErr w:type="spellStart"/>
            <w:r>
              <w:rPr>
                <w:rFonts w:ascii="Calibri" w:hAnsi="Calibri"/>
                <w:sz w:val="18"/>
              </w:rPr>
              <w:t>če</w:t>
            </w:r>
            <w:proofErr w:type="spellEnd"/>
            <w:r>
              <w:rPr>
                <w:rFonts w:ascii="Calibri" w:hAnsi="Calibri"/>
                <w:sz w:val="18"/>
              </w:rPr>
              <w:t xml:space="preserve"> je </w:t>
            </w:r>
            <w:proofErr w:type="spellStart"/>
            <w:r>
              <w:rPr>
                <w:rFonts w:ascii="Calibri" w:hAnsi="Calibri"/>
                <w:sz w:val="18"/>
              </w:rPr>
              <w:t>treba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razglasiti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ukrep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omejitve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ali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prepovedi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uporabe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pitne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vode</w:t>
            </w:r>
            <w:proofErr w:type="spellEnd"/>
            <w:r>
              <w:rPr>
                <w:rFonts w:ascii="Calibri" w:hAnsi="Calibri"/>
                <w:sz w:val="18"/>
              </w:rPr>
              <w:t>.</w:t>
            </w:r>
          </w:p>
        </w:tc>
        <w:tc>
          <w:tcPr>
            <w:tcW w:w="2837" w:type="dxa"/>
          </w:tcPr>
          <w:p w14:paraId="3924F545" w14:textId="77777777" w:rsidR="004B76D0" w:rsidRPr="00A8484C" w:rsidRDefault="004B76D0" w:rsidP="00B8748C">
            <w:pPr>
              <w:pStyle w:val="TableParagraph"/>
              <w:numPr>
                <w:ilvl w:val="0"/>
                <w:numId w:val="3"/>
              </w:numPr>
              <w:tabs>
                <w:tab w:val="left" w:pos="149"/>
              </w:tabs>
              <w:spacing w:before="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484C">
              <w:rPr>
                <w:rFonts w:asciiTheme="minorHAnsi" w:hAnsiTheme="minorHAnsi" w:cstheme="minorHAnsi"/>
                <w:sz w:val="18"/>
                <w:szCs w:val="18"/>
              </w:rPr>
              <w:t>osebno</w:t>
            </w:r>
            <w:proofErr w:type="spellEnd"/>
          </w:p>
          <w:p w14:paraId="59E21D99" w14:textId="77777777" w:rsidR="004B76D0" w:rsidRPr="00C040B8" w:rsidRDefault="004B76D0" w:rsidP="00B8748C">
            <w:pPr>
              <w:pStyle w:val="TableParagraph"/>
              <w:numPr>
                <w:ilvl w:val="0"/>
                <w:numId w:val="3"/>
              </w:numPr>
              <w:tabs>
                <w:tab w:val="left" w:pos="149"/>
              </w:tabs>
              <w:spacing w:before="159"/>
              <w:ind w:left="9" w:right="546" w:firstLine="0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proofErr w:type="spellStart"/>
            <w:r w:rsidRPr="00C040B8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Obvestilo</w:t>
            </w:r>
            <w:proofErr w:type="spellEnd"/>
            <w:r w:rsidRPr="00C040B8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C040B8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na</w:t>
            </w:r>
            <w:proofErr w:type="spellEnd"/>
            <w:r w:rsidRPr="00C040B8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C040B8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oglasni</w:t>
            </w:r>
            <w:proofErr w:type="spellEnd"/>
            <w:r w:rsidRPr="00C040B8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C040B8">
              <w:rPr>
                <w:rFonts w:asciiTheme="minorHAnsi" w:hAnsiTheme="minorHAnsi" w:cstheme="minorHAnsi"/>
                <w:spacing w:val="-3"/>
                <w:sz w:val="18"/>
                <w:szCs w:val="18"/>
                <w:lang w:val="it-IT"/>
              </w:rPr>
              <w:t>deski</w:t>
            </w:r>
            <w:proofErr w:type="spellEnd"/>
            <w:r w:rsidRPr="00C040B8">
              <w:rPr>
                <w:rFonts w:asciiTheme="minorHAnsi" w:hAnsiTheme="minorHAnsi" w:cstheme="minorHAnsi"/>
                <w:spacing w:val="-3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C040B8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uporabnika</w:t>
            </w:r>
            <w:proofErr w:type="spellEnd"/>
            <w:r w:rsidRPr="00C040B8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interne </w:t>
            </w:r>
            <w:proofErr w:type="spellStart"/>
            <w:r w:rsidRPr="00C040B8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vodovodne</w:t>
            </w:r>
            <w:proofErr w:type="spellEnd"/>
            <w:r w:rsidRPr="00C040B8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C040B8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napeljave</w:t>
            </w:r>
            <w:proofErr w:type="spellEnd"/>
          </w:p>
        </w:tc>
      </w:tr>
      <w:tr w:rsidR="004B76D0" w14:paraId="439499E6" w14:textId="77777777" w:rsidTr="004B76D0">
        <w:trPr>
          <w:trHeight w:val="1809"/>
        </w:trPr>
        <w:tc>
          <w:tcPr>
            <w:tcW w:w="1181" w:type="dxa"/>
          </w:tcPr>
          <w:p w14:paraId="6ED3EBA8" w14:textId="77777777" w:rsidR="004B76D0" w:rsidRPr="00C040B8" w:rsidRDefault="004B76D0" w:rsidP="00B8748C">
            <w:pPr>
              <w:pStyle w:val="TableParagraph"/>
              <w:spacing w:before="0"/>
              <w:rPr>
                <w:sz w:val="18"/>
                <w:lang w:val="it-IT"/>
              </w:rPr>
            </w:pPr>
          </w:p>
          <w:p w14:paraId="53048E2E" w14:textId="77777777" w:rsidR="004B76D0" w:rsidRPr="00C040B8" w:rsidRDefault="004B76D0" w:rsidP="00B8748C">
            <w:pPr>
              <w:pStyle w:val="TableParagraph"/>
              <w:spacing w:before="0"/>
              <w:rPr>
                <w:sz w:val="15"/>
                <w:lang w:val="it-IT"/>
              </w:rPr>
            </w:pPr>
          </w:p>
          <w:p w14:paraId="70CF682E" w14:textId="77777777" w:rsidR="004B76D0" w:rsidRDefault="004B76D0" w:rsidP="00B8748C">
            <w:pPr>
              <w:pStyle w:val="TableParagraph"/>
              <w:spacing w:before="1"/>
              <w:ind w:left="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31.</w:t>
            </w:r>
          </w:p>
        </w:tc>
        <w:tc>
          <w:tcPr>
            <w:tcW w:w="2453" w:type="dxa"/>
          </w:tcPr>
          <w:p w14:paraId="5FDC9502" w14:textId="77777777" w:rsidR="004B76D0" w:rsidRDefault="004B76D0" w:rsidP="00B8748C">
            <w:pPr>
              <w:pStyle w:val="TableParagraph"/>
              <w:spacing w:before="1"/>
              <w:ind w:left="4" w:right="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 xml:space="preserve">Ministrstvo za </w:t>
            </w:r>
            <w:proofErr w:type="spellStart"/>
            <w:r>
              <w:rPr>
                <w:rFonts w:ascii="Calibri"/>
                <w:sz w:val="18"/>
              </w:rPr>
              <w:t>zdravje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izda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upravljavcu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vodovoda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dovoljenje</w:t>
            </w:r>
            <w:proofErr w:type="spellEnd"/>
            <w:r>
              <w:rPr>
                <w:rFonts w:ascii="Calibri"/>
                <w:sz w:val="18"/>
              </w:rPr>
              <w:t xml:space="preserve"> za </w:t>
            </w:r>
            <w:proofErr w:type="spellStart"/>
            <w:r>
              <w:rPr>
                <w:rFonts w:ascii="Calibri"/>
                <w:sz w:val="18"/>
              </w:rPr>
              <w:t>odstopanje</w:t>
            </w:r>
            <w:proofErr w:type="spellEnd"/>
            <w:r>
              <w:rPr>
                <w:rFonts w:ascii="Calibri"/>
                <w:sz w:val="18"/>
              </w:rPr>
              <w:t xml:space="preserve"> od </w:t>
            </w:r>
            <w:proofErr w:type="spellStart"/>
            <w:r>
              <w:rPr>
                <w:rFonts w:ascii="Calibri"/>
                <w:sz w:val="18"/>
              </w:rPr>
              <w:t>mejnih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vrednosti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parametrov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iz</w:t>
            </w:r>
            <w:proofErr w:type="spellEnd"/>
            <w:r>
              <w:rPr>
                <w:rFonts w:ascii="Calibri"/>
                <w:sz w:val="18"/>
              </w:rPr>
              <w:t xml:space="preserve"> Dela B </w:t>
            </w:r>
            <w:proofErr w:type="spellStart"/>
            <w:r>
              <w:rPr>
                <w:rFonts w:ascii="Calibri"/>
                <w:sz w:val="18"/>
              </w:rPr>
              <w:t>Priloge</w:t>
            </w:r>
            <w:proofErr w:type="spellEnd"/>
            <w:r>
              <w:rPr>
                <w:rFonts w:ascii="Calibri"/>
                <w:sz w:val="18"/>
              </w:rPr>
              <w:t xml:space="preserve"> 1 </w:t>
            </w:r>
            <w:proofErr w:type="spellStart"/>
            <w:r>
              <w:rPr>
                <w:rFonts w:ascii="Calibri"/>
                <w:sz w:val="18"/>
              </w:rPr>
              <w:t>Uredbe</w:t>
            </w:r>
            <w:proofErr w:type="spellEnd"/>
            <w:r>
              <w:rPr>
                <w:rFonts w:ascii="Calibri"/>
                <w:sz w:val="18"/>
              </w:rPr>
              <w:t xml:space="preserve"> o </w:t>
            </w:r>
            <w:proofErr w:type="spellStart"/>
            <w:r>
              <w:rPr>
                <w:rFonts w:ascii="Calibri"/>
                <w:sz w:val="18"/>
              </w:rPr>
              <w:t>pitni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vodi</w:t>
            </w:r>
            <w:proofErr w:type="spellEnd"/>
            <w:r>
              <w:rPr>
                <w:rFonts w:ascii="Calibri"/>
                <w:sz w:val="18"/>
              </w:rPr>
              <w:t>.</w:t>
            </w:r>
          </w:p>
        </w:tc>
        <w:tc>
          <w:tcPr>
            <w:tcW w:w="3048" w:type="dxa"/>
          </w:tcPr>
          <w:p w14:paraId="2C4D67F0" w14:textId="77777777" w:rsidR="004B76D0" w:rsidRDefault="004B76D0" w:rsidP="00B8748C">
            <w:pPr>
              <w:pStyle w:val="TableParagraph"/>
              <w:spacing w:before="1"/>
              <w:ind w:left="9" w:right="219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Na dan </w:t>
            </w:r>
            <w:proofErr w:type="spellStart"/>
            <w:r>
              <w:rPr>
                <w:rFonts w:ascii="Calibri" w:hAnsi="Calibri"/>
                <w:sz w:val="18"/>
              </w:rPr>
              <w:t>pridobitve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dovoljenja</w:t>
            </w:r>
            <w:proofErr w:type="spellEnd"/>
            <w:r>
              <w:rPr>
                <w:rFonts w:ascii="Calibri" w:hAnsi="Calibri"/>
                <w:sz w:val="18"/>
              </w:rPr>
              <w:t xml:space="preserve">, a </w:t>
            </w:r>
            <w:proofErr w:type="spellStart"/>
            <w:r>
              <w:rPr>
                <w:rFonts w:ascii="Calibri" w:hAnsi="Calibri"/>
                <w:sz w:val="18"/>
              </w:rPr>
              <w:t>najpozneje</w:t>
            </w:r>
            <w:proofErr w:type="spellEnd"/>
            <w:r>
              <w:rPr>
                <w:rFonts w:ascii="Calibri" w:hAnsi="Calibri"/>
                <w:sz w:val="18"/>
              </w:rPr>
              <w:t xml:space="preserve"> v </w:t>
            </w:r>
            <w:proofErr w:type="spellStart"/>
            <w:r>
              <w:rPr>
                <w:rFonts w:ascii="Calibri" w:hAnsi="Calibri"/>
                <w:sz w:val="18"/>
              </w:rPr>
              <w:t>sedmih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dneh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upravljavec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vodovoda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obvesti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uporabnike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javne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službe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ali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vse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lastnike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zasebnega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vodovoda</w:t>
            </w:r>
            <w:proofErr w:type="spellEnd"/>
            <w:r>
              <w:rPr>
                <w:rFonts w:ascii="Calibri" w:hAnsi="Calibri"/>
                <w:sz w:val="18"/>
              </w:rPr>
              <w:t>.</w:t>
            </w:r>
          </w:p>
        </w:tc>
        <w:tc>
          <w:tcPr>
            <w:tcW w:w="2837" w:type="dxa"/>
          </w:tcPr>
          <w:p w14:paraId="30991F7B" w14:textId="77777777" w:rsidR="004B76D0" w:rsidRPr="00A8484C" w:rsidRDefault="004B76D0" w:rsidP="00B8748C">
            <w:pPr>
              <w:pStyle w:val="TableParagraph"/>
              <w:numPr>
                <w:ilvl w:val="0"/>
                <w:numId w:val="2"/>
              </w:numPr>
              <w:tabs>
                <w:tab w:val="left" w:pos="192"/>
              </w:tabs>
              <w:spacing w:before="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484C">
              <w:rPr>
                <w:rFonts w:asciiTheme="minorHAnsi" w:hAnsiTheme="minorHAnsi" w:cstheme="minorHAnsi"/>
                <w:sz w:val="18"/>
                <w:szCs w:val="18"/>
              </w:rPr>
              <w:t>Lokalni</w:t>
            </w:r>
            <w:proofErr w:type="spellEnd"/>
            <w:r w:rsidRPr="00A8484C">
              <w:rPr>
                <w:rFonts w:asciiTheme="minorHAnsi" w:hAnsiTheme="minorHAnsi" w:cstheme="minorHAnsi"/>
                <w:sz w:val="18"/>
                <w:szCs w:val="18"/>
              </w:rPr>
              <w:t xml:space="preserve"> radio </w:t>
            </w:r>
            <w:proofErr w:type="spellStart"/>
            <w:r w:rsidRPr="00A8484C">
              <w:rPr>
                <w:rFonts w:asciiTheme="minorHAnsi" w:hAnsiTheme="minorHAnsi" w:cstheme="minorHAnsi"/>
                <w:sz w:val="18"/>
                <w:szCs w:val="18"/>
              </w:rPr>
              <w:t>Štajerski</w:t>
            </w:r>
            <w:proofErr w:type="spellEnd"/>
            <w:r w:rsidRPr="00A8484C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A8484C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val</w:t>
            </w:r>
            <w:proofErr w:type="spellEnd"/>
          </w:p>
          <w:p w14:paraId="7D597B7C" w14:textId="77777777" w:rsidR="004B76D0" w:rsidRPr="00A8484C" w:rsidRDefault="004B76D0" w:rsidP="00B8748C">
            <w:pPr>
              <w:pStyle w:val="TableParagraph"/>
              <w:numPr>
                <w:ilvl w:val="0"/>
                <w:numId w:val="2"/>
              </w:numPr>
              <w:tabs>
                <w:tab w:val="left" w:pos="192"/>
              </w:tabs>
              <w:spacing w:before="159"/>
              <w:rPr>
                <w:rFonts w:asciiTheme="minorHAnsi" w:hAnsiTheme="minorHAnsi" w:cstheme="minorHAnsi"/>
                <w:sz w:val="18"/>
                <w:szCs w:val="18"/>
              </w:rPr>
            </w:pPr>
            <w:r w:rsidRPr="00A8484C">
              <w:rPr>
                <w:rFonts w:asciiTheme="minorHAnsi" w:hAnsiTheme="minorHAnsi" w:cstheme="minorHAnsi"/>
                <w:sz w:val="18"/>
                <w:szCs w:val="18"/>
              </w:rPr>
              <w:t>www.vodovodgorenje.si</w:t>
            </w:r>
          </w:p>
          <w:p w14:paraId="6CE34106" w14:textId="77777777" w:rsidR="004B76D0" w:rsidRPr="00A8484C" w:rsidRDefault="004B76D0" w:rsidP="00B8748C">
            <w:pPr>
              <w:pStyle w:val="TableParagraph"/>
              <w:numPr>
                <w:ilvl w:val="0"/>
                <w:numId w:val="2"/>
              </w:numPr>
              <w:tabs>
                <w:tab w:val="left" w:pos="192"/>
              </w:tabs>
              <w:spacing w:before="16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484C">
              <w:rPr>
                <w:rFonts w:asciiTheme="minorHAnsi" w:hAnsiTheme="minorHAnsi" w:cstheme="minorHAnsi"/>
                <w:sz w:val="18"/>
                <w:szCs w:val="18"/>
              </w:rPr>
              <w:t>Občinska</w:t>
            </w:r>
            <w:proofErr w:type="spellEnd"/>
            <w:r w:rsidRPr="00A8484C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A8484C">
              <w:rPr>
                <w:rFonts w:asciiTheme="minorHAnsi" w:hAnsiTheme="minorHAnsi" w:cstheme="minorHAnsi"/>
                <w:sz w:val="18"/>
                <w:szCs w:val="18"/>
              </w:rPr>
              <w:t>glasila</w:t>
            </w:r>
            <w:proofErr w:type="spellEnd"/>
          </w:p>
          <w:p w14:paraId="6542827B" w14:textId="77777777" w:rsidR="004B76D0" w:rsidRPr="00A8484C" w:rsidRDefault="004B76D0" w:rsidP="00B8748C">
            <w:pPr>
              <w:pStyle w:val="TableParagraph"/>
              <w:numPr>
                <w:ilvl w:val="0"/>
                <w:numId w:val="2"/>
              </w:numPr>
              <w:tabs>
                <w:tab w:val="left" w:pos="192"/>
              </w:tabs>
              <w:spacing w:before="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484C">
              <w:rPr>
                <w:rFonts w:asciiTheme="minorHAnsi" w:hAnsiTheme="minorHAnsi" w:cstheme="minorHAnsi"/>
                <w:sz w:val="18"/>
                <w:szCs w:val="18"/>
              </w:rPr>
              <w:t>Lokalni</w:t>
            </w:r>
            <w:proofErr w:type="spellEnd"/>
            <w:r w:rsidRPr="00A8484C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A8484C">
              <w:rPr>
                <w:rFonts w:asciiTheme="minorHAnsi" w:hAnsiTheme="minorHAnsi" w:cstheme="minorHAnsi"/>
                <w:sz w:val="18"/>
                <w:szCs w:val="18"/>
              </w:rPr>
              <w:t>časopis</w:t>
            </w:r>
            <w:proofErr w:type="spellEnd"/>
          </w:p>
        </w:tc>
      </w:tr>
      <w:tr w:rsidR="004B76D0" w14:paraId="6D80FC7B" w14:textId="77777777" w:rsidTr="004B76D0">
        <w:trPr>
          <w:trHeight w:val="1041"/>
        </w:trPr>
        <w:tc>
          <w:tcPr>
            <w:tcW w:w="1181" w:type="dxa"/>
          </w:tcPr>
          <w:p w14:paraId="36E0F801" w14:textId="77777777" w:rsidR="004B76D0" w:rsidRDefault="004B76D0" w:rsidP="00B8748C">
            <w:pPr>
              <w:pStyle w:val="TableParagraph"/>
              <w:spacing w:before="1"/>
              <w:ind w:left="47"/>
              <w:rPr>
                <w:rFonts w:ascii="Calibri"/>
                <w:sz w:val="18"/>
              </w:rPr>
            </w:pPr>
            <w:proofErr w:type="spellStart"/>
            <w:r>
              <w:rPr>
                <w:rFonts w:ascii="Calibri"/>
                <w:sz w:val="18"/>
              </w:rPr>
              <w:t>Priloga</w:t>
            </w:r>
            <w:proofErr w:type="spellEnd"/>
            <w:r>
              <w:rPr>
                <w:rFonts w:ascii="Calibri"/>
                <w:sz w:val="18"/>
              </w:rPr>
              <w:t xml:space="preserve"> 4</w:t>
            </w:r>
          </w:p>
        </w:tc>
        <w:tc>
          <w:tcPr>
            <w:tcW w:w="2453" w:type="dxa"/>
          </w:tcPr>
          <w:p w14:paraId="6F9703F8" w14:textId="77777777" w:rsidR="004B76D0" w:rsidRDefault="004B76D0" w:rsidP="00B8748C">
            <w:pPr>
              <w:pStyle w:val="TableParagraph"/>
              <w:spacing w:before="1"/>
              <w:ind w:left="4"/>
              <w:rPr>
                <w:rFonts w:ascii="Calibri" w:hAnsi="Calibri"/>
                <w:sz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Obveščanje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javnosti</w:t>
            </w:r>
            <w:proofErr w:type="spellEnd"/>
            <w:r>
              <w:rPr>
                <w:rFonts w:ascii="Calibri" w:hAnsi="Calibri"/>
                <w:sz w:val="18"/>
              </w:rPr>
              <w:t xml:space="preserve"> o </w:t>
            </w:r>
            <w:proofErr w:type="spellStart"/>
            <w:r>
              <w:rPr>
                <w:rFonts w:ascii="Calibri" w:hAnsi="Calibri"/>
                <w:sz w:val="18"/>
              </w:rPr>
              <w:t>stanju</w:t>
            </w:r>
            <w:proofErr w:type="spellEnd"/>
          </w:p>
          <w:p w14:paraId="0F80377C" w14:textId="77777777" w:rsidR="004B76D0" w:rsidRPr="00C040B8" w:rsidRDefault="004B76D0" w:rsidP="00B8748C">
            <w:pPr>
              <w:pStyle w:val="TableParagraph"/>
              <w:spacing w:before="1"/>
              <w:ind w:left="4"/>
              <w:rPr>
                <w:rFonts w:ascii="Calibri"/>
                <w:sz w:val="18"/>
                <w:lang w:val="it-IT"/>
              </w:rPr>
            </w:pPr>
            <w:proofErr w:type="spellStart"/>
            <w:r w:rsidRPr="00C040B8">
              <w:rPr>
                <w:rFonts w:ascii="Calibri"/>
                <w:sz w:val="18"/>
                <w:lang w:val="it-IT"/>
              </w:rPr>
              <w:t>vodovoda</w:t>
            </w:r>
            <w:proofErr w:type="spellEnd"/>
            <w:r w:rsidRPr="00C040B8">
              <w:rPr>
                <w:rFonts w:ascii="Calibri"/>
                <w:sz w:val="18"/>
                <w:lang w:val="it-IT"/>
              </w:rPr>
              <w:t xml:space="preserve"> in </w:t>
            </w:r>
            <w:proofErr w:type="spellStart"/>
            <w:r w:rsidRPr="00C040B8">
              <w:rPr>
                <w:rFonts w:ascii="Calibri"/>
                <w:sz w:val="18"/>
                <w:lang w:val="it-IT"/>
              </w:rPr>
              <w:t>oskrbe</w:t>
            </w:r>
            <w:proofErr w:type="spellEnd"/>
            <w:r w:rsidRPr="00C040B8">
              <w:rPr>
                <w:rFonts w:ascii="Calibri"/>
                <w:sz w:val="18"/>
                <w:lang w:val="it-IT"/>
              </w:rPr>
              <w:t xml:space="preserve"> s </w:t>
            </w:r>
            <w:proofErr w:type="spellStart"/>
            <w:r w:rsidRPr="00C040B8">
              <w:rPr>
                <w:rFonts w:ascii="Calibri"/>
                <w:sz w:val="18"/>
                <w:lang w:val="it-IT"/>
              </w:rPr>
              <w:t>pitno</w:t>
            </w:r>
            <w:proofErr w:type="spellEnd"/>
            <w:r w:rsidRPr="00C040B8">
              <w:rPr>
                <w:rFonts w:ascii="Calibri"/>
                <w:sz w:val="18"/>
                <w:lang w:val="it-IT"/>
              </w:rPr>
              <w:t xml:space="preserve"> </w:t>
            </w:r>
            <w:proofErr w:type="spellStart"/>
            <w:r w:rsidRPr="00C040B8">
              <w:rPr>
                <w:rFonts w:ascii="Calibri"/>
                <w:sz w:val="18"/>
                <w:lang w:val="it-IT"/>
              </w:rPr>
              <w:t>vodo</w:t>
            </w:r>
            <w:proofErr w:type="spellEnd"/>
          </w:p>
        </w:tc>
        <w:tc>
          <w:tcPr>
            <w:tcW w:w="3048" w:type="dxa"/>
          </w:tcPr>
          <w:p w14:paraId="44DD4339" w14:textId="77777777" w:rsidR="004B76D0" w:rsidRDefault="004B76D0" w:rsidP="00B8748C">
            <w:pPr>
              <w:pStyle w:val="TableParagraph"/>
              <w:spacing w:before="1"/>
              <w:ind w:left="9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Do 31.3. v </w:t>
            </w:r>
            <w:proofErr w:type="spellStart"/>
            <w:r>
              <w:rPr>
                <w:rFonts w:ascii="Calibri" w:hAnsi="Calibri"/>
                <w:sz w:val="18"/>
              </w:rPr>
              <w:t>tekočem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letu</w:t>
            </w:r>
            <w:proofErr w:type="spellEnd"/>
            <w:r>
              <w:rPr>
                <w:rFonts w:ascii="Calibri" w:hAnsi="Calibri"/>
                <w:sz w:val="18"/>
              </w:rPr>
              <w:t xml:space="preserve"> za </w:t>
            </w:r>
            <w:proofErr w:type="spellStart"/>
            <w:r>
              <w:rPr>
                <w:rFonts w:ascii="Calibri" w:hAnsi="Calibri"/>
                <w:sz w:val="18"/>
              </w:rPr>
              <w:t>preteklo</w:t>
            </w:r>
            <w:proofErr w:type="spellEnd"/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leto</w:t>
            </w:r>
            <w:proofErr w:type="spellEnd"/>
          </w:p>
        </w:tc>
        <w:tc>
          <w:tcPr>
            <w:tcW w:w="2837" w:type="dxa"/>
          </w:tcPr>
          <w:p w14:paraId="7768BDDE" w14:textId="77777777" w:rsidR="004B76D0" w:rsidRPr="00A8484C" w:rsidRDefault="004B76D0" w:rsidP="00B8748C">
            <w:pPr>
              <w:pStyle w:val="TableParagraph"/>
              <w:numPr>
                <w:ilvl w:val="0"/>
                <w:numId w:val="1"/>
              </w:numPr>
              <w:tabs>
                <w:tab w:val="left" w:pos="192"/>
              </w:tabs>
              <w:spacing w:before="159"/>
              <w:rPr>
                <w:rFonts w:asciiTheme="minorHAnsi" w:hAnsiTheme="minorHAnsi" w:cstheme="minorHAnsi"/>
                <w:sz w:val="18"/>
                <w:szCs w:val="18"/>
              </w:rPr>
            </w:pPr>
            <w:r w:rsidRPr="00A8484C">
              <w:rPr>
                <w:rFonts w:asciiTheme="minorHAnsi" w:hAnsiTheme="minorHAnsi" w:cstheme="minorHAnsi"/>
                <w:sz w:val="18"/>
                <w:szCs w:val="18"/>
              </w:rPr>
              <w:t>www.vodovodgorenje.si</w:t>
            </w:r>
          </w:p>
          <w:p w14:paraId="0848D787" w14:textId="77777777" w:rsidR="004B76D0" w:rsidRPr="00A8484C" w:rsidRDefault="004B76D0" w:rsidP="00B8748C">
            <w:pPr>
              <w:pStyle w:val="TableParagraph"/>
              <w:tabs>
                <w:tab w:val="left" w:pos="412"/>
                <w:tab w:val="left" w:pos="413"/>
              </w:tabs>
              <w:spacing w:before="1" w:line="199" w:lineRule="exact"/>
              <w:ind w:left="4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F1BFBFE" w14:textId="77777777" w:rsidR="00495E05" w:rsidRDefault="00495E05"/>
    <w:sectPr w:rsidR="00495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92658"/>
    <w:multiLevelType w:val="hybridMultilevel"/>
    <w:tmpl w:val="653ABD84"/>
    <w:lvl w:ilvl="0" w:tplc="E488D2DC">
      <w:start w:val="1"/>
      <w:numFmt w:val="decimal"/>
      <w:lvlText w:val="%1."/>
      <w:lvlJc w:val="left"/>
      <w:pPr>
        <w:ind w:left="426" w:hanging="360"/>
      </w:pPr>
      <w:rPr>
        <w:rFonts w:ascii="Calibri" w:eastAsia="Calibri" w:hAnsi="Calibri" w:cs="Calibri" w:hint="default"/>
        <w:spacing w:val="-2"/>
        <w:w w:val="101"/>
        <w:sz w:val="18"/>
        <w:szCs w:val="18"/>
      </w:rPr>
    </w:lvl>
    <w:lvl w:ilvl="1" w:tplc="BF6C1078">
      <w:numFmt w:val="bullet"/>
      <w:lvlText w:val="•"/>
      <w:lvlJc w:val="left"/>
      <w:pPr>
        <w:ind w:left="660" w:hanging="360"/>
      </w:pPr>
      <w:rPr>
        <w:rFonts w:hint="default"/>
      </w:rPr>
    </w:lvl>
    <w:lvl w:ilvl="2" w:tplc="0AD296CC">
      <w:numFmt w:val="bullet"/>
      <w:lvlText w:val="•"/>
      <w:lvlJc w:val="left"/>
      <w:pPr>
        <w:ind w:left="901" w:hanging="360"/>
      </w:pPr>
      <w:rPr>
        <w:rFonts w:hint="default"/>
      </w:rPr>
    </w:lvl>
    <w:lvl w:ilvl="3" w:tplc="84D8CE4E">
      <w:numFmt w:val="bullet"/>
      <w:lvlText w:val="•"/>
      <w:lvlJc w:val="left"/>
      <w:pPr>
        <w:ind w:left="1142" w:hanging="360"/>
      </w:pPr>
      <w:rPr>
        <w:rFonts w:hint="default"/>
      </w:rPr>
    </w:lvl>
    <w:lvl w:ilvl="4" w:tplc="1B8ACF2C">
      <w:numFmt w:val="bullet"/>
      <w:lvlText w:val="•"/>
      <w:lvlJc w:val="left"/>
      <w:pPr>
        <w:ind w:left="1382" w:hanging="360"/>
      </w:pPr>
      <w:rPr>
        <w:rFonts w:hint="default"/>
      </w:rPr>
    </w:lvl>
    <w:lvl w:ilvl="5" w:tplc="82FC9F8A">
      <w:numFmt w:val="bullet"/>
      <w:lvlText w:val="•"/>
      <w:lvlJc w:val="left"/>
      <w:pPr>
        <w:ind w:left="1623" w:hanging="360"/>
      </w:pPr>
      <w:rPr>
        <w:rFonts w:hint="default"/>
      </w:rPr>
    </w:lvl>
    <w:lvl w:ilvl="6" w:tplc="F8AC80CA">
      <w:numFmt w:val="bullet"/>
      <w:lvlText w:val="•"/>
      <w:lvlJc w:val="left"/>
      <w:pPr>
        <w:ind w:left="1864" w:hanging="360"/>
      </w:pPr>
      <w:rPr>
        <w:rFonts w:hint="default"/>
      </w:rPr>
    </w:lvl>
    <w:lvl w:ilvl="7" w:tplc="53FA1DB8">
      <w:numFmt w:val="bullet"/>
      <w:lvlText w:val="•"/>
      <w:lvlJc w:val="left"/>
      <w:pPr>
        <w:ind w:left="2104" w:hanging="360"/>
      </w:pPr>
      <w:rPr>
        <w:rFonts w:hint="default"/>
      </w:rPr>
    </w:lvl>
    <w:lvl w:ilvl="8" w:tplc="A69E8474">
      <w:numFmt w:val="bullet"/>
      <w:lvlText w:val="•"/>
      <w:lvlJc w:val="left"/>
      <w:pPr>
        <w:ind w:left="2345" w:hanging="360"/>
      </w:pPr>
      <w:rPr>
        <w:rFonts w:hint="default"/>
      </w:rPr>
    </w:lvl>
  </w:abstractNum>
  <w:abstractNum w:abstractNumId="1" w15:restartNumberingAfterBreak="0">
    <w:nsid w:val="2F9E6E85"/>
    <w:multiLevelType w:val="hybridMultilevel"/>
    <w:tmpl w:val="7E1EDFBC"/>
    <w:lvl w:ilvl="0" w:tplc="B19A0398">
      <w:start w:val="1"/>
      <w:numFmt w:val="decimal"/>
      <w:lvlText w:val="%1"/>
      <w:lvlJc w:val="left"/>
      <w:pPr>
        <w:ind w:left="143" w:hanging="135"/>
      </w:pPr>
      <w:rPr>
        <w:rFonts w:ascii="Calibri" w:eastAsia="Calibri" w:hAnsi="Calibri" w:cs="Calibri" w:hint="default"/>
        <w:w w:val="101"/>
        <w:sz w:val="18"/>
        <w:szCs w:val="18"/>
      </w:rPr>
    </w:lvl>
    <w:lvl w:ilvl="1" w:tplc="5C4C538E">
      <w:numFmt w:val="bullet"/>
      <w:lvlText w:val="•"/>
      <w:lvlJc w:val="left"/>
      <w:pPr>
        <w:ind w:left="408" w:hanging="135"/>
      </w:pPr>
      <w:rPr>
        <w:rFonts w:hint="default"/>
      </w:rPr>
    </w:lvl>
    <w:lvl w:ilvl="2" w:tplc="E91A14A8">
      <w:numFmt w:val="bullet"/>
      <w:lvlText w:val="•"/>
      <w:lvlJc w:val="left"/>
      <w:pPr>
        <w:ind w:left="677" w:hanging="135"/>
      </w:pPr>
      <w:rPr>
        <w:rFonts w:hint="default"/>
      </w:rPr>
    </w:lvl>
    <w:lvl w:ilvl="3" w:tplc="B4EC3A04">
      <w:numFmt w:val="bullet"/>
      <w:lvlText w:val="•"/>
      <w:lvlJc w:val="left"/>
      <w:pPr>
        <w:ind w:left="946" w:hanging="135"/>
      </w:pPr>
      <w:rPr>
        <w:rFonts w:hint="default"/>
      </w:rPr>
    </w:lvl>
    <w:lvl w:ilvl="4" w:tplc="F424AB9A">
      <w:numFmt w:val="bullet"/>
      <w:lvlText w:val="•"/>
      <w:lvlJc w:val="left"/>
      <w:pPr>
        <w:ind w:left="1214" w:hanging="135"/>
      </w:pPr>
      <w:rPr>
        <w:rFonts w:hint="default"/>
      </w:rPr>
    </w:lvl>
    <w:lvl w:ilvl="5" w:tplc="CB50384E">
      <w:numFmt w:val="bullet"/>
      <w:lvlText w:val="•"/>
      <w:lvlJc w:val="left"/>
      <w:pPr>
        <w:ind w:left="1483" w:hanging="135"/>
      </w:pPr>
      <w:rPr>
        <w:rFonts w:hint="default"/>
      </w:rPr>
    </w:lvl>
    <w:lvl w:ilvl="6" w:tplc="622ED72A">
      <w:numFmt w:val="bullet"/>
      <w:lvlText w:val="•"/>
      <w:lvlJc w:val="left"/>
      <w:pPr>
        <w:ind w:left="1752" w:hanging="135"/>
      </w:pPr>
      <w:rPr>
        <w:rFonts w:hint="default"/>
      </w:rPr>
    </w:lvl>
    <w:lvl w:ilvl="7" w:tplc="F57421F6">
      <w:numFmt w:val="bullet"/>
      <w:lvlText w:val="•"/>
      <w:lvlJc w:val="left"/>
      <w:pPr>
        <w:ind w:left="2020" w:hanging="135"/>
      </w:pPr>
      <w:rPr>
        <w:rFonts w:hint="default"/>
      </w:rPr>
    </w:lvl>
    <w:lvl w:ilvl="8" w:tplc="4CD84A6A">
      <w:numFmt w:val="bullet"/>
      <w:lvlText w:val="•"/>
      <w:lvlJc w:val="left"/>
      <w:pPr>
        <w:ind w:left="2289" w:hanging="135"/>
      </w:pPr>
      <w:rPr>
        <w:rFonts w:hint="default"/>
      </w:rPr>
    </w:lvl>
  </w:abstractNum>
  <w:abstractNum w:abstractNumId="2" w15:restartNumberingAfterBreak="0">
    <w:nsid w:val="4EE310E3"/>
    <w:multiLevelType w:val="hybridMultilevel"/>
    <w:tmpl w:val="173CD5CE"/>
    <w:lvl w:ilvl="0" w:tplc="BF62A4EC">
      <w:start w:val="1"/>
      <w:numFmt w:val="decimal"/>
      <w:lvlText w:val="%1."/>
      <w:lvlJc w:val="left"/>
      <w:pPr>
        <w:ind w:left="412" w:hanging="360"/>
      </w:pPr>
      <w:rPr>
        <w:rFonts w:ascii="Calibri" w:eastAsia="Calibri" w:hAnsi="Calibri" w:cs="Calibri" w:hint="default"/>
        <w:spacing w:val="-2"/>
        <w:w w:val="101"/>
        <w:sz w:val="18"/>
        <w:szCs w:val="18"/>
      </w:rPr>
    </w:lvl>
    <w:lvl w:ilvl="1" w:tplc="71380C32">
      <w:numFmt w:val="bullet"/>
      <w:lvlText w:val="•"/>
      <w:lvlJc w:val="left"/>
      <w:pPr>
        <w:ind w:left="660" w:hanging="360"/>
      </w:pPr>
      <w:rPr>
        <w:rFonts w:hint="default"/>
      </w:rPr>
    </w:lvl>
    <w:lvl w:ilvl="2" w:tplc="45C4DDD2">
      <w:numFmt w:val="bullet"/>
      <w:lvlText w:val="•"/>
      <w:lvlJc w:val="left"/>
      <w:pPr>
        <w:ind w:left="901" w:hanging="360"/>
      </w:pPr>
      <w:rPr>
        <w:rFonts w:hint="default"/>
      </w:rPr>
    </w:lvl>
    <w:lvl w:ilvl="3" w:tplc="4D8A3D4A">
      <w:numFmt w:val="bullet"/>
      <w:lvlText w:val="•"/>
      <w:lvlJc w:val="left"/>
      <w:pPr>
        <w:ind w:left="1142" w:hanging="360"/>
      </w:pPr>
      <w:rPr>
        <w:rFonts w:hint="default"/>
      </w:rPr>
    </w:lvl>
    <w:lvl w:ilvl="4" w:tplc="C4C8E74C">
      <w:numFmt w:val="bullet"/>
      <w:lvlText w:val="•"/>
      <w:lvlJc w:val="left"/>
      <w:pPr>
        <w:ind w:left="1382" w:hanging="360"/>
      </w:pPr>
      <w:rPr>
        <w:rFonts w:hint="default"/>
      </w:rPr>
    </w:lvl>
    <w:lvl w:ilvl="5" w:tplc="13FAC434">
      <w:numFmt w:val="bullet"/>
      <w:lvlText w:val="•"/>
      <w:lvlJc w:val="left"/>
      <w:pPr>
        <w:ind w:left="1623" w:hanging="360"/>
      </w:pPr>
      <w:rPr>
        <w:rFonts w:hint="default"/>
      </w:rPr>
    </w:lvl>
    <w:lvl w:ilvl="6" w:tplc="AFB4F84A">
      <w:numFmt w:val="bullet"/>
      <w:lvlText w:val="•"/>
      <w:lvlJc w:val="left"/>
      <w:pPr>
        <w:ind w:left="1864" w:hanging="360"/>
      </w:pPr>
      <w:rPr>
        <w:rFonts w:hint="default"/>
      </w:rPr>
    </w:lvl>
    <w:lvl w:ilvl="7" w:tplc="CA2EE6E0">
      <w:numFmt w:val="bullet"/>
      <w:lvlText w:val="•"/>
      <w:lvlJc w:val="left"/>
      <w:pPr>
        <w:ind w:left="2104" w:hanging="360"/>
      </w:pPr>
      <w:rPr>
        <w:rFonts w:hint="default"/>
      </w:rPr>
    </w:lvl>
    <w:lvl w:ilvl="8" w:tplc="B8040A0A">
      <w:numFmt w:val="bullet"/>
      <w:lvlText w:val="•"/>
      <w:lvlJc w:val="left"/>
      <w:pPr>
        <w:ind w:left="2345" w:hanging="360"/>
      </w:pPr>
      <w:rPr>
        <w:rFonts w:hint="default"/>
      </w:rPr>
    </w:lvl>
  </w:abstractNum>
  <w:abstractNum w:abstractNumId="3" w15:restartNumberingAfterBreak="0">
    <w:nsid w:val="79E87F44"/>
    <w:multiLevelType w:val="hybridMultilevel"/>
    <w:tmpl w:val="4EF0BE86"/>
    <w:lvl w:ilvl="0" w:tplc="C80AA55A">
      <w:start w:val="1"/>
      <w:numFmt w:val="decimal"/>
      <w:lvlText w:val="%1."/>
      <w:lvlJc w:val="left"/>
      <w:pPr>
        <w:ind w:left="148" w:hanging="140"/>
      </w:pPr>
      <w:rPr>
        <w:rFonts w:ascii="Calibri" w:eastAsia="Calibri" w:hAnsi="Calibri" w:cs="Calibri" w:hint="default"/>
        <w:spacing w:val="-2"/>
        <w:w w:val="101"/>
        <w:sz w:val="16"/>
        <w:szCs w:val="16"/>
      </w:rPr>
    </w:lvl>
    <w:lvl w:ilvl="1" w:tplc="E1CCE68E">
      <w:numFmt w:val="bullet"/>
      <w:lvlText w:val="•"/>
      <w:lvlJc w:val="left"/>
      <w:pPr>
        <w:ind w:left="408" w:hanging="140"/>
      </w:pPr>
      <w:rPr>
        <w:rFonts w:hint="default"/>
      </w:rPr>
    </w:lvl>
    <w:lvl w:ilvl="2" w:tplc="95B6CBC0">
      <w:numFmt w:val="bullet"/>
      <w:lvlText w:val="•"/>
      <w:lvlJc w:val="left"/>
      <w:pPr>
        <w:ind w:left="677" w:hanging="140"/>
      </w:pPr>
      <w:rPr>
        <w:rFonts w:hint="default"/>
      </w:rPr>
    </w:lvl>
    <w:lvl w:ilvl="3" w:tplc="00724CFC">
      <w:numFmt w:val="bullet"/>
      <w:lvlText w:val="•"/>
      <w:lvlJc w:val="left"/>
      <w:pPr>
        <w:ind w:left="946" w:hanging="140"/>
      </w:pPr>
      <w:rPr>
        <w:rFonts w:hint="default"/>
      </w:rPr>
    </w:lvl>
    <w:lvl w:ilvl="4" w:tplc="E550B74A">
      <w:numFmt w:val="bullet"/>
      <w:lvlText w:val="•"/>
      <w:lvlJc w:val="left"/>
      <w:pPr>
        <w:ind w:left="1214" w:hanging="140"/>
      </w:pPr>
      <w:rPr>
        <w:rFonts w:hint="default"/>
      </w:rPr>
    </w:lvl>
    <w:lvl w:ilvl="5" w:tplc="24089FB4">
      <w:numFmt w:val="bullet"/>
      <w:lvlText w:val="•"/>
      <w:lvlJc w:val="left"/>
      <w:pPr>
        <w:ind w:left="1483" w:hanging="140"/>
      </w:pPr>
      <w:rPr>
        <w:rFonts w:hint="default"/>
      </w:rPr>
    </w:lvl>
    <w:lvl w:ilvl="6" w:tplc="4B22E1BA">
      <w:numFmt w:val="bullet"/>
      <w:lvlText w:val="•"/>
      <w:lvlJc w:val="left"/>
      <w:pPr>
        <w:ind w:left="1752" w:hanging="140"/>
      </w:pPr>
      <w:rPr>
        <w:rFonts w:hint="default"/>
      </w:rPr>
    </w:lvl>
    <w:lvl w:ilvl="7" w:tplc="38429014">
      <w:numFmt w:val="bullet"/>
      <w:lvlText w:val="•"/>
      <w:lvlJc w:val="left"/>
      <w:pPr>
        <w:ind w:left="2020" w:hanging="140"/>
      </w:pPr>
      <w:rPr>
        <w:rFonts w:hint="default"/>
      </w:rPr>
    </w:lvl>
    <w:lvl w:ilvl="8" w:tplc="EAB6F222">
      <w:numFmt w:val="bullet"/>
      <w:lvlText w:val="•"/>
      <w:lvlJc w:val="left"/>
      <w:pPr>
        <w:ind w:left="2289" w:hanging="140"/>
      </w:pPr>
      <w:rPr>
        <w:rFonts w:hint="default"/>
      </w:rPr>
    </w:lvl>
  </w:abstractNum>
  <w:abstractNum w:abstractNumId="4" w15:restartNumberingAfterBreak="0">
    <w:nsid w:val="7B391AE8"/>
    <w:multiLevelType w:val="hybridMultilevel"/>
    <w:tmpl w:val="FD82F236"/>
    <w:lvl w:ilvl="0" w:tplc="988EF606">
      <w:start w:val="1"/>
      <w:numFmt w:val="decimal"/>
      <w:lvlText w:val="%1."/>
      <w:lvlJc w:val="left"/>
      <w:pPr>
        <w:ind w:left="191" w:hanging="183"/>
      </w:pPr>
      <w:rPr>
        <w:rFonts w:ascii="Calibri" w:eastAsia="Calibri" w:hAnsi="Calibri" w:cs="Calibri" w:hint="default"/>
        <w:spacing w:val="-2"/>
        <w:w w:val="101"/>
        <w:sz w:val="18"/>
        <w:szCs w:val="18"/>
      </w:rPr>
    </w:lvl>
    <w:lvl w:ilvl="1" w:tplc="E9D055DE">
      <w:numFmt w:val="bullet"/>
      <w:lvlText w:val="•"/>
      <w:lvlJc w:val="left"/>
      <w:pPr>
        <w:ind w:left="462" w:hanging="183"/>
      </w:pPr>
      <w:rPr>
        <w:rFonts w:hint="default"/>
      </w:rPr>
    </w:lvl>
    <w:lvl w:ilvl="2" w:tplc="8D6C064C">
      <w:numFmt w:val="bullet"/>
      <w:lvlText w:val="•"/>
      <w:lvlJc w:val="left"/>
      <w:pPr>
        <w:ind w:left="725" w:hanging="183"/>
      </w:pPr>
      <w:rPr>
        <w:rFonts w:hint="default"/>
      </w:rPr>
    </w:lvl>
    <w:lvl w:ilvl="3" w:tplc="0C72C40C">
      <w:numFmt w:val="bullet"/>
      <w:lvlText w:val="•"/>
      <w:lvlJc w:val="left"/>
      <w:pPr>
        <w:ind w:left="988" w:hanging="183"/>
      </w:pPr>
      <w:rPr>
        <w:rFonts w:hint="default"/>
      </w:rPr>
    </w:lvl>
    <w:lvl w:ilvl="4" w:tplc="7C983C58">
      <w:numFmt w:val="bullet"/>
      <w:lvlText w:val="•"/>
      <w:lvlJc w:val="left"/>
      <w:pPr>
        <w:ind w:left="1250" w:hanging="183"/>
      </w:pPr>
      <w:rPr>
        <w:rFonts w:hint="default"/>
      </w:rPr>
    </w:lvl>
    <w:lvl w:ilvl="5" w:tplc="562C3838">
      <w:numFmt w:val="bullet"/>
      <w:lvlText w:val="•"/>
      <w:lvlJc w:val="left"/>
      <w:pPr>
        <w:ind w:left="1513" w:hanging="183"/>
      </w:pPr>
      <w:rPr>
        <w:rFonts w:hint="default"/>
      </w:rPr>
    </w:lvl>
    <w:lvl w:ilvl="6" w:tplc="25E63646">
      <w:numFmt w:val="bullet"/>
      <w:lvlText w:val="•"/>
      <w:lvlJc w:val="left"/>
      <w:pPr>
        <w:ind w:left="1776" w:hanging="183"/>
      </w:pPr>
      <w:rPr>
        <w:rFonts w:hint="default"/>
      </w:rPr>
    </w:lvl>
    <w:lvl w:ilvl="7" w:tplc="68A63750">
      <w:numFmt w:val="bullet"/>
      <w:lvlText w:val="•"/>
      <w:lvlJc w:val="left"/>
      <w:pPr>
        <w:ind w:left="2038" w:hanging="183"/>
      </w:pPr>
      <w:rPr>
        <w:rFonts w:hint="default"/>
      </w:rPr>
    </w:lvl>
    <w:lvl w:ilvl="8" w:tplc="690EBDEE">
      <w:numFmt w:val="bullet"/>
      <w:lvlText w:val="•"/>
      <w:lvlJc w:val="left"/>
      <w:pPr>
        <w:ind w:left="2301" w:hanging="183"/>
      </w:pPr>
      <w:rPr>
        <w:rFonts w:hint="default"/>
      </w:rPr>
    </w:lvl>
  </w:abstractNum>
  <w:num w:numId="1" w16cid:durableId="1373309969">
    <w:abstractNumId w:val="2"/>
  </w:num>
  <w:num w:numId="2" w16cid:durableId="143592248">
    <w:abstractNumId w:val="4"/>
  </w:num>
  <w:num w:numId="3" w16cid:durableId="2028481398">
    <w:abstractNumId w:val="3"/>
  </w:num>
  <w:num w:numId="4" w16cid:durableId="2143762809">
    <w:abstractNumId w:val="1"/>
  </w:num>
  <w:num w:numId="5" w16cid:durableId="241447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6D0"/>
    <w:rsid w:val="003F0113"/>
    <w:rsid w:val="00495E05"/>
    <w:rsid w:val="004B76D0"/>
    <w:rsid w:val="00F2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90D85"/>
  <w15:chartTrackingRefBased/>
  <w15:docId w15:val="{AC4C93E6-34DE-4097-AE3F-A3C293B4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B76D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4B7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B7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B76D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B7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B76D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B76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B76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B76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B76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B76D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B76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B76D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B76D0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B76D0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B76D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B76D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B76D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B76D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B76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B7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B7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B7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B7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B76D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B76D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B76D0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B76D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B76D0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B76D0"/>
    <w:rPr>
      <w:b/>
      <w:bCs/>
      <w:smallCaps/>
      <w:color w:val="2E74B5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4B76D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4B76D0"/>
  </w:style>
  <w:style w:type="character" w:customStyle="1" w:styleId="TelobesedilaZnak">
    <w:name w:val="Telo besedila Znak"/>
    <w:basedOn w:val="Privzetapisavaodstavka"/>
    <w:link w:val="Telobesedila"/>
    <w:uiPriority w:val="1"/>
    <w:rsid w:val="004B76D0"/>
    <w:rPr>
      <w:rFonts w:ascii="Arial" w:eastAsia="Arial" w:hAnsi="Arial" w:cs="Arial"/>
      <w:kern w:val="0"/>
      <w:lang w:val="en-US"/>
      <w14:ligatures w14:val="none"/>
    </w:rPr>
  </w:style>
  <w:style w:type="paragraph" w:customStyle="1" w:styleId="TableParagraph">
    <w:name w:val="Table Paragraph"/>
    <w:basedOn w:val="Navaden"/>
    <w:uiPriority w:val="1"/>
    <w:qFormat/>
    <w:rsid w:val="004B76D0"/>
    <w:pPr>
      <w:spacing w:before="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pv.s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 Gričnik</dc:creator>
  <cp:keywords/>
  <dc:description/>
  <cp:lastModifiedBy>Rok Gričnik</cp:lastModifiedBy>
  <cp:revision>1</cp:revision>
  <dcterms:created xsi:type="dcterms:W3CDTF">2025-09-24T11:48:00Z</dcterms:created>
  <dcterms:modified xsi:type="dcterms:W3CDTF">2025-09-24T11:49:00Z</dcterms:modified>
</cp:coreProperties>
</file>