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5"/>
        <w:gridCol w:w="3685"/>
        <w:gridCol w:w="3019"/>
        <w:gridCol w:w="2268"/>
      </w:tblGrid>
      <w:tr w:rsidR="008D2080" w:rsidTr="00A82C8A">
        <w:tc>
          <w:tcPr>
            <w:tcW w:w="945" w:type="dxa"/>
          </w:tcPr>
          <w:p w:rsidR="008D2080" w:rsidRDefault="00D72C0E">
            <w:bookmarkStart w:id="0" w:name="_GoBack"/>
            <w:bookmarkEnd w:id="0"/>
            <w:r>
              <w:t>ČLEN UREDBE PITNE VODE</w:t>
            </w:r>
          </w:p>
        </w:tc>
        <w:tc>
          <w:tcPr>
            <w:tcW w:w="3685" w:type="dxa"/>
          </w:tcPr>
          <w:p w:rsidR="008D2080" w:rsidRDefault="00D72C0E">
            <w:r>
              <w:t>VZROK OBVEŠČANJA</w:t>
            </w:r>
          </w:p>
        </w:tc>
        <w:tc>
          <w:tcPr>
            <w:tcW w:w="3019" w:type="dxa"/>
          </w:tcPr>
          <w:p w:rsidR="008D2080" w:rsidRDefault="00D72C0E">
            <w:r>
              <w:t>ČAS OBVEŠČANJA</w:t>
            </w:r>
          </w:p>
        </w:tc>
        <w:tc>
          <w:tcPr>
            <w:tcW w:w="2268" w:type="dxa"/>
          </w:tcPr>
          <w:p w:rsidR="008D2080" w:rsidRDefault="00D72C0E">
            <w:r>
              <w:t>NAČIN OBVEŠČANJA</w:t>
            </w:r>
          </w:p>
        </w:tc>
      </w:tr>
      <w:tr w:rsidR="008D2080" w:rsidTr="00A82C8A">
        <w:tc>
          <w:tcPr>
            <w:tcW w:w="945" w:type="dxa"/>
          </w:tcPr>
          <w:p w:rsidR="008D2080" w:rsidRDefault="00D72C0E">
            <w:r>
              <w:t>12</w:t>
            </w:r>
          </w:p>
        </w:tc>
        <w:tc>
          <w:tcPr>
            <w:tcW w:w="3685" w:type="dxa"/>
          </w:tcPr>
          <w:p w:rsidR="008D2080" w:rsidRDefault="00D72C0E">
            <w:r>
              <w:t>Upravljalec vodovoda ugotovi, da je pitna voda neskladna ali zdravstveno neustrezna zaradi interne vodovodne napeljave</w:t>
            </w:r>
          </w:p>
        </w:tc>
        <w:tc>
          <w:tcPr>
            <w:tcW w:w="3019" w:type="dxa"/>
          </w:tcPr>
          <w:p w:rsidR="008D2080" w:rsidRDefault="00D72C0E">
            <w:r>
              <w:t xml:space="preserve">Čimprej </w:t>
            </w:r>
            <w:r w:rsidR="003176ED">
              <w:t xml:space="preserve">oz. najpozneje v treh dneh po ugotovitvi obvesti lastnika oz. upravljalca ali upravnika objekta. </w:t>
            </w:r>
            <w:r w:rsidR="00A82C8A">
              <w:t xml:space="preserve">Lastnik oz. upravljalec objekta je dolžan obvestiti vse uporabnike pitne vode in jim posreduje ustrezne ukrepe </w:t>
            </w:r>
            <w:r w:rsidR="003176ED">
              <w:t>Če je treba razglasiti ukrepe omejitve  ali prepoved uporabe pitne vode, pa najpozneje v dveh dneh</w:t>
            </w:r>
          </w:p>
        </w:tc>
        <w:tc>
          <w:tcPr>
            <w:tcW w:w="2268" w:type="dxa"/>
          </w:tcPr>
          <w:p w:rsidR="0098784D" w:rsidRDefault="0098784D" w:rsidP="003047D9">
            <w:pPr>
              <w:pStyle w:val="Odstavekseznama"/>
              <w:numPr>
                <w:ilvl w:val="0"/>
                <w:numId w:val="4"/>
              </w:numPr>
            </w:pPr>
            <w:r>
              <w:t>Obve</w:t>
            </w:r>
            <w:r w:rsidR="003047D9">
              <w:t xml:space="preserve">sti lastnika po </w:t>
            </w:r>
            <w:proofErr w:type="spellStart"/>
            <w:r w:rsidR="003047D9">
              <w:t>email</w:t>
            </w:r>
            <w:proofErr w:type="spellEnd"/>
            <w:r w:rsidR="003047D9">
              <w:t xml:space="preserve"> -u in po potrebi izda pisna navodila za ukrepe</w:t>
            </w:r>
          </w:p>
          <w:p w:rsidR="003047D9" w:rsidRDefault="003047D9" w:rsidP="003047D9">
            <w:pPr>
              <w:pStyle w:val="Odstavekseznama"/>
              <w:numPr>
                <w:ilvl w:val="0"/>
                <w:numId w:val="4"/>
              </w:numPr>
            </w:pPr>
            <w:r>
              <w:t>Objava z navodili na oglasni deski osnovne šole</w:t>
            </w:r>
            <w:r w:rsidR="00A82C8A">
              <w:t xml:space="preserve">, Gostišče </w:t>
            </w:r>
            <w:proofErr w:type="spellStart"/>
            <w:r w:rsidR="00A82C8A">
              <w:t>Smogavc</w:t>
            </w:r>
            <w:proofErr w:type="spellEnd"/>
            <w:r w:rsidR="00A82C8A">
              <w:t xml:space="preserve"> </w:t>
            </w:r>
            <w:r>
              <w:t xml:space="preserve">ali </w:t>
            </w:r>
            <w:proofErr w:type="spellStart"/>
            <w:r>
              <w:t>cošd</w:t>
            </w:r>
            <w:proofErr w:type="spellEnd"/>
            <w:r w:rsidR="00A82C8A">
              <w:t xml:space="preserve"> in klavnice</w:t>
            </w:r>
          </w:p>
        </w:tc>
      </w:tr>
      <w:tr w:rsidR="008D2080" w:rsidTr="00A82C8A">
        <w:tc>
          <w:tcPr>
            <w:tcW w:w="945" w:type="dxa"/>
          </w:tcPr>
          <w:p w:rsidR="008D2080" w:rsidRDefault="00D72C0E">
            <w:r>
              <w:t>1</w:t>
            </w:r>
            <w:r w:rsidR="00F67EA6">
              <w:t>7</w:t>
            </w:r>
          </w:p>
        </w:tc>
        <w:tc>
          <w:tcPr>
            <w:tcW w:w="3685" w:type="dxa"/>
          </w:tcPr>
          <w:p w:rsidR="008D2080" w:rsidRDefault="00D72C0E">
            <w:r>
              <w:t>Upravljalec vodovoda izda ukrep omejitve ali prepovedi uporabe pitne vode</w:t>
            </w:r>
          </w:p>
        </w:tc>
        <w:tc>
          <w:tcPr>
            <w:tcW w:w="3019" w:type="dxa"/>
          </w:tcPr>
          <w:p w:rsidR="008D2080" w:rsidRDefault="003176ED">
            <w:r>
              <w:t xml:space="preserve">Ob začetku veljavnosti ukrepa </w:t>
            </w:r>
          </w:p>
          <w:p w:rsidR="003176ED" w:rsidRDefault="003176ED">
            <w:r>
              <w:t xml:space="preserve">najpozneje v dveh urah obvesti uporabnike javne službe </w:t>
            </w:r>
            <w:r w:rsidR="004B4F4F">
              <w:t>ali vse lastnike zasebnega vodovoda</w:t>
            </w:r>
          </w:p>
          <w:p w:rsidR="004B4F4F" w:rsidRDefault="004B4F4F">
            <w:r>
              <w:t>(obvešča vsak</w:t>
            </w:r>
            <w:r w:rsidR="00D03451">
              <w:t xml:space="preserve"> dan</w:t>
            </w:r>
            <w:r>
              <w:t xml:space="preserve"> d</w:t>
            </w:r>
            <w:r w:rsidR="00D03451">
              <w:t xml:space="preserve">o dva tedna po dveh tednih pa tedensko obveščanje). Po prenehanju </w:t>
            </w:r>
            <w:r w:rsidR="00576379">
              <w:t>izvajanje ukrepov se obvesti vse uporabnike pitne vode.</w:t>
            </w:r>
          </w:p>
          <w:p w:rsidR="00576379" w:rsidRDefault="00576379">
            <w:r>
              <w:t>Lastnik oz. upravljalec objekta je dolžan obvestiti vse uporabnike pitne vode in jim posreduje ustrezne ukrepe</w:t>
            </w:r>
          </w:p>
        </w:tc>
        <w:tc>
          <w:tcPr>
            <w:tcW w:w="2268" w:type="dxa"/>
          </w:tcPr>
          <w:p w:rsidR="008D2080" w:rsidRDefault="0057606C" w:rsidP="0057606C">
            <w:pPr>
              <w:pStyle w:val="Odstavekseznama"/>
              <w:numPr>
                <w:ilvl w:val="0"/>
                <w:numId w:val="1"/>
              </w:numPr>
            </w:pPr>
            <w:r>
              <w:t>Javni medij Radio Rogla</w:t>
            </w:r>
          </w:p>
          <w:p w:rsidR="0057606C" w:rsidRDefault="0057606C" w:rsidP="0057606C">
            <w:pPr>
              <w:pStyle w:val="Odstavekseznama"/>
              <w:numPr>
                <w:ilvl w:val="0"/>
                <w:numId w:val="1"/>
              </w:numPr>
            </w:pPr>
            <w:r>
              <w:t>Spletna stran upravljalca vodovoda</w:t>
            </w:r>
          </w:p>
          <w:p w:rsidR="0057606C" w:rsidRDefault="0057606C" w:rsidP="0057606C">
            <w:pPr>
              <w:pStyle w:val="Odstavekseznama"/>
            </w:pPr>
            <w:r>
              <w:t>Facebook KS Gorenje</w:t>
            </w:r>
          </w:p>
          <w:p w:rsidR="003047D9" w:rsidRDefault="003047D9" w:rsidP="003047D9">
            <w:pPr>
              <w:pStyle w:val="Odstavekseznama"/>
              <w:numPr>
                <w:ilvl w:val="0"/>
                <w:numId w:val="1"/>
              </w:numPr>
            </w:pPr>
            <w:r>
              <w:t>SMS uporabnikom</w:t>
            </w:r>
          </w:p>
        </w:tc>
      </w:tr>
      <w:tr w:rsidR="008D2080" w:rsidTr="00A82C8A">
        <w:tc>
          <w:tcPr>
            <w:tcW w:w="945" w:type="dxa"/>
          </w:tcPr>
          <w:p w:rsidR="008D2080" w:rsidRDefault="00D72C0E">
            <w:r>
              <w:t>1</w:t>
            </w:r>
            <w:r w:rsidR="00F67EA6">
              <w:t>7</w:t>
            </w:r>
          </w:p>
        </w:tc>
        <w:tc>
          <w:tcPr>
            <w:tcW w:w="3685" w:type="dxa"/>
          </w:tcPr>
          <w:p w:rsidR="008D2080" w:rsidRDefault="00D72C0E">
            <w:r>
              <w:t>Upravljalec vodovoda izda ukrep prekinitve oskrbe s pitno vodo</w:t>
            </w:r>
            <w:r w:rsidR="00F67EA6">
              <w:t xml:space="preserve"> oz. prekuhavanje vode</w:t>
            </w:r>
          </w:p>
        </w:tc>
        <w:tc>
          <w:tcPr>
            <w:tcW w:w="3019" w:type="dxa"/>
          </w:tcPr>
          <w:p w:rsidR="008D2080" w:rsidRDefault="004B4F4F">
            <w:r>
              <w:t xml:space="preserve">Takoj ko je mogoče a najpozneje  v 24 urah po </w:t>
            </w:r>
            <w:r w:rsidR="00F67EA6">
              <w:t>omejitvi uporabe z prekuhavanjem</w:t>
            </w:r>
            <w:r>
              <w:t xml:space="preserve"> </w:t>
            </w:r>
            <w:r w:rsidR="00F67EA6">
              <w:t>vode</w:t>
            </w:r>
            <w:r>
              <w:t>, o</w:t>
            </w:r>
            <w:r w:rsidR="00F67EA6">
              <w:t>b</w:t>
            </w:r>
            <w:r>
              <w:t>vesti uporabnike javne službe</w:t>
            </w:r>
          </w:p>
        </w:tc>
        <w:tc>
          <w:tcPr>
            <w:tcW w:w="2268" w:type="dxa"/>
          </w:tcPr>
          <w:p w:rsidR="008D2080" w:rsidRDefault="007119AF" w:rsidP="007119AF">
            <w:pPr>
              <w:pStyle w:val="Odstavekseznama"/>
              <w:numPr>
                <w:ilvl w:val="0"/>
                <w:numId w:val="3"/>
              </w:numPr>
            </w:pPr>
            <w:r>
              <w:t>Obveščanje preko SMS</w:t>
            </w:r>
          </w:p>
          <w:p w:rsidR="007119AF" w:rsidRDefault="007119AF" w:rsidP="007119AF">
            <w:pPr>
              <w:pStyle w:val="Odstavekseznama"/>
              <w:numPr>
                <w:ilvl w:val="0"/>
                <w:numId w:val="3"/>
              </w:numPr>
            </w:pPr>
            <w:r>
              <w:t>Javni medij Radi Rogla</w:t>
            </w:r>
          </w:p>
          <w:p w:rsidR="00F67EA6" w:rsidRDefault="00F67EA6" w:rsidP="007119AF">
            <w:pPr>
              <w:pStyle w:val="Odstavekseznama"/>
              <w:numPr>
                <w:ilvl w:val="0"/>
                <w:numId w:val="3"/>
              </w:numPr>
            </w:pPr>
            <w:r>
              <w:t xml:space="preserve">Obveščanje preko </w:t>
            </w:r>
            <w:proofErr w:type="spellStart"/>
            <w:r>
              <w:t>email</w:t>
            </w:r>
            <w:proofErr w:type="spellEnd"/>
            <w:r>
              <w:t xml:space="preserve"> - a</w:t>
            </w:r>
          </w:p>
        </w:tc>
      </w:tr>
      <w:tr w:rsidR="008D2080" w:rsidTr="00A82C8A">
        <w:tc>
          <w:tcPr>
            <w:tcW w:w="945" w:type="dxa"/>
          </w:tcPr>
          <w:p w:rsidR="008D2080" w:rsidRDefault="00F67EA6">
            <w:r>
              <w:t>22</w:t>
            </w:r>
          </w:p>
        </w:tc>
        <w:tc>
          <w:tcPr>
            <w:tcW w:w="3685" w:type="dxa"/>
          </w:tcPr>
          <w:p w:rsidR="008D2080" w:rsidRDefault="00D72C0E">
            <w:r>
              <w:t>Lastnik oz. upravljalec ali uporabnik prednostnih prostorov ugotovi neskladnost pitne vode</w:t>
            </w:r>
            <w:r w:rsidR="00A644CF">
              <w:t xml:space="preserve"> in obvesti vse uporabnike pitne vode v objektu in jim poseduje ustrezna navodila</w:t>
            </w:r>
          </w:p>
        </w:tc>
        <w:tc>
          <w:tcPr>
            <w:tcW w:w="3019" w:type="dxa"/>
          </w:tcPr>
          <w:p w:rsidR="008D2080" w:rsidRDefault="004B4F4F">
            <w:r>
              <w:t>Takoj obvesti uporabnike pitne vode v prednostnih prostorih</w:t>
            </w:r>
            <w:r w:rsidR="00F67EA6">
              <w:t xml:space="preserve">, COŠD, Osnovna šola, Gostišče </w:t>
            </w:r>
            <w:proofErr w:type="spellStart"/>
            <w:r w:rsidR="00F67EA6">
              <w:t>Smogavc</w:t>
            </w:r>
            <w:proofErr w:type="spellEnd"/>
            <w:r w:rsidR="00F67EA6">
              <w:t>, klavnica</w:t>
            </w:r>
          </w:p>
          <w:p w:rsidR="004B4F4F" w:rsidRDefault="004B4F4F">
            <w:r>
              <w:t>Takojšnja obveščenost uporabnikov pitne vode je še posebej pomembna, če je  treba razglasiti ukrep omejitve ali prepovedi uporabe pitne vode</w:t>
            </w:r>
          </w:p>
        </w:tc>
        <w:tc>
          <w:tcPr>
            <w:tcW w:w="2268" w:type="dxa"/>
          </w:tcPr>
          <w:p w:rsidR="006307AF" w:rsidRDefault="0098784D" w:rsidP="006307AF">
            <w:r>
              <w:t xml:space="preserve">        </w:t>
            </w:r>
            <w:r w:rsidR="006307AF">
              <w:t xml:space="preserve">1.Obveščanje        </w:t>
            </w:r>
            <w:r>
              <w:t xml:space="preserve">     </w:t>
            </w:r>
            <w:r w:rsidR="006307AF">
              <w:t>preko SMS</w:t>
            </w:r>
          </w:p>
          <w:p w:rsidR="008D2080" w:rsidRDefault="0098784D" w:rsidP="006307AF">
            <w:r>
              <w:t xml:space="preserve">        </w:t>
            </w:r>
            <w:r w:rsidR="006307AF">
              <w:t>2</w:t>
            </w:r>
            <w:r>
              <w:t>.</w:t>
            </w:r>
            <w:r w:rsidR="006307AF">
              <w:t xml:space="preserve">Javni medij Radi </w:t>
            </w:r>
            <w:r>
              <w:t xml:space="preserve">   </w:t>
            </w:r>
            <w:r w:rsidR="006307AF">
              <w:t>Rogla</w:t>
            </w:r>
          </w:p>
          <w:p w:rsidR="00F67EA6" w:rsidRDefault="00F67EA6" w:rsidP="006307AF">
            <w:r>
              <w:t xml:space="preserve">       3. Obveščanje preko </w:t>
            </w:r>
            <w:proofErr w:type="spellStart"/>
            <w:r>
              <w:t>email</w:t>
            </w:r>
            <w:proofErr w:type="spellEnd"/>
            <w:r>
              <w:t xml:space="preserve"> - a</w:t>
            </w:r>
          </w:p>
        </w:tc>
      </w:tr>
      <w:tr w:rsidR="008D2080" w:rsidTr="00A82C8A">
        <w:tc>
          <w:tcPr>
            <w:tcW w:w="945" w:type="dxa"/>
          </w:tcPr>
          <w:p w:rsidR="008D2080" w:rsidRDefault="00F67EA6">
            <w:r>
              <w:t>31</w:t>
            </w:r>
          </w:p>
        </w:tc>
        <w:tc>
          <w:tcPr>
            <w:tcW w:w="3685" w:type="dxa"/>
          </w:tcPr>
          <w:p w:rsidR="008D2080" w:rsidRDefault="00D72C0E">
            <w:r>
              <w:t>Ministerstvo za zdravje izda upravljalcu vodovoda dovoljenje za odstopanje od mejnih vrednosti parametrov iz Dela B Priloge  1 Uredbe o pitni vodi</w:t>
            </w:r>
          </w:p>
        </w:tc>
        <w:tc>
          <w:tcPr>
            <w:tcW w:w="3019" w:type="dxa"/>
          </w:tcPr>
          <w:p w:rsidR="008D2080" w:rsidRDefault="004B4F4F">
            <w:r>
              <w:t xml:space="preserve">Na dan pridobitve dovoljenja najpozneje v sedmih dneh upravljalec vodovoda obvesti uporabnike javne službe ali </w:t>
            </w:r>
            <w:r w:rsidR="0057606C">
              <w:t>lastnika zasebnega  vodovoda</w:t>
            </w:r>
          </w:p>
        </w:tc>
        <w:tc>
          <w:tcPr>
            <w:tcW w:w="2268" w:type="dxa"/>
          </w:tcPr>
          <w:p w:rsidR="008D2080" w:rsidRDefault="007119AF" w:rsidP="007119AF">
            <w:pPr>
              <w:pStyle w:val="Odstavekseznama"/>
              <w:numPr>
                <w:ilvl w:val="0"/>
                <w:numId w:val="2"/>
              </w:numPr>
            </w:pPr>
            <w:r>
              <w:t xml:space="preserve">Radio </w:t>
            </w:r>
            <w:proofErr w:type="spellStart"/>
            <w:r>
              <w:t>rogla</w:t>
            </w:r>
            <w:proofErr w:type="spellEnd"/>
            <w:r>
              <w:t xml:space="preserve"> , konjiške novice</w:t>
            </w:r>
          </w:p>
          <w:p w:rsidR="007119AF" w:rsidRDefault="007119AF" w:rsidP="007119AF">
            <w:pPr>
              <w:pStyle w:val="Odstavekseznama"/>
              <w:numPr>
                <w:ilvl w:val="0"/>
                <w:numId w:val="2"/>
              </w:numPr>
            </w:pPr>
            <w:r>
              <w:t>Facebook KS Gornje</w:t>
            </w:r>
          </w:p>
          <w:p w:rsidR="007119AF" w:rsidRDefault="00F67EA6" w:rsidP="007119AF">
            <w:pPr>
              <w:pStyle w:val="Odstavekseznama"/>
              <w:numPr>
                <w:ilvl w:val="0"/>
                <w:numId w:val="2"/>
              </w:numPr>
            </w:pPr>
            <w:r>
              <w:t>Oglasna deska</w:t>
            </w:r>
          </w:p>
        </w:tc>
      </w:tr>
    </w:tbl>
    <w:p w:rsidR="007641EC" w:rsidRDefault="009C0635"/>
    <w:sectPr w:rsidR="0076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42"/>
    <w:multiLevelType w:val="hybridMultilevel"/>
    <w:tmpl w:val="D11232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5EC"/>
    <w:multiLevelType w:val="hybridMultilevel"/>
    <w:tmpl w:val="772E80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C6BEA"/>
    <w:multiLevelType w:val="hybridMultilevel"/>
    <w:tmpl w:val="0F20B7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270E"/>
    <w:multiLevelType w:val="hybridMultilevel"/>
    <w:tmpl w:val="6E205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80"/>
    <w:rsid w:val="002528B4"/>
    <w:rsid w:val="002E090B"/>
    <w:rsid w:val="003047D9"/>
    <w:rsid w:val="003176ED"/>
    <w:rsid w:val="003B09C4"/>
    <w:rsid w:val="004B4F4F"/>
    <w:rsid w:val="0057606C"/>
    <w:rsid w:val="00576379"/>
    <w:rsid w:val="006307AF"/>
    <w:rsid w:val="007119AF"/>
    <w:rsid w:val="008D2080"/>
    <w:rsid w:val="0098784D"/>
    <w:rsid w:val="009C0635"/>
    <w:rsid w:val="00A644CF"/>
    <w:rsid w:val="00A82C8A"/>
    <w:rsid w:val="00B62C05"/>
    <w:rsid w:val="00D03451"/>
    <w:rsid w:val="00D72C0E"/>
    <w:rsid w:val="00E7589B"/>
    <w:rsid w:val="00F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8123-A156-496E-8F9F-806F0757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D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Office19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Draksler Srečko</dc:creator>
  <cp:keywords/>
  <dc:description/>
  <cp:lastModifiedBy>Draksler Srečko</cp:lastModifiedBy>
  <cp:revision>2</cp:revision>
  <dcterms:created xsi:type="dcterms:W3CDTF">2024-05-20T05:38:00Z</dcterms:created>
  <dcterms:modified xsi:type="dcterms:W3CDTF">2024-05-20T05:38:00Z</dcterms:modified>
</cp:coreProperties>
</file>